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FF" w:rsidRDefault="00406BFF" w:rsidP="001649DF">
      <w:pPr>
        <w:pStyle w:val="Tekstpodstawowy"/>
        <w:spacing w:before="38"/>
        <w:jc w:val="right"/>
        <w:rPr>
          <w:rFonts w:ascii="Times New Roman"/>
          <w:sz w:val="20"/>
        </w:rPr>
      </w:pPr>
    </w:p>
    <w:p w:rsidR="00406BFF" w:rsidRPr="00FE6F11" w:rsidRDefault="006E1FC1">
      <w:pPr>
        <w:ind w:right="111"/>
        <w:jc w:val="right"/>
        <w:rPr>
          <w:b/>
          <w:iCs/>
          <w:sz w:val="24"/>
          <w:szCs w:val="24"/>
        </w:rPr>
      </w:pPr>
      <w:r w:rsidRPr="00FE6F11">
        <w:rPr>
          <w:b/>
          <w:iCs/>
          <w:sz w:val="24"/>
          <w:szCs w:val="24"/>
        </w:rPr>
        <w:t xml:space="preserve">Brzeszcze , </w:t>
      </w:r>
      <w:r w:rsidR="001F373E" w:rsidRPr="00FE6F11">
        <w:rPr>
          <w:b/>
          <w:iCs/>
          <w:sz w:val="24"/>
          <w:szCs w:val="24"/>
        </w:rPr>
        <w:t>dnia</w:t>
      </w:r>
      <w:r w:rsidR="001A43D8" w:rsidRPr="00FE6F11">
        <w:rPr>
          <w:b/>
          <w:iCs/>
          <w:sz w:val="24"/>
          <w:szCs w:val="24"/>
        </w:rPr>
        <w:t xml:space="preserve"> 07.</w:t>
      </w:r>
      <w:r w:rsidR="00C91D8E" w:rsidRPr="00FE6F11">
        <w:rPr>
          <w:b/>
          <w:iCs/>
          <w:sz w:val="24"/>
          <w:szCs w:val="24"/>
        </w:rPr>
        <w:t>03</w:t>
      </w:r>
      <w:r w:rsidRPr="00FE6F11">
        <w:rPr>
          <w:b/>
          <w:iCs/>
          <w:sz w:val="24"/>
          <w:szCs w:val="24"/>
        </w:rPr>
        <w:t xml:space="preserve">.2024r. </w:t>
      </w:r>
    </w:p>
    <w:p w:rsidR="00406BFF" w:rsidRPr="003C2E69" w:rsidRDefault="00406BFF">
      <w:pPr>
        <w:pStyle w:val="Tekstpodstawowy"/>
        <w:spacing w:before="34"/>
        <w:rPr>
          <w:b/>
          <w:i/>
          <w:sz w:val="24"/>
          <w:szCs w:val="24"/>
        </w:rPr>
      </w:pPr>
    </w:p>
    <w:p w:rsidR="006626DE" w:rsidRDefault="00F3643A">
      <w:pPr>
        <w:pStyle w:val="Tytu"/>
        <w:spacing w:line="412" w:lineRule="auto"/>
      </w:pPr>
      <w:r>
        <w:t>Ogłoszenie</w:t>
      </w:r>
      <w:r w:rsidR="008A1FBB">
        <w:t xml:space="preserve"> </w:t>
      </w:r>
      <w:r>
        <w:t>postępowania</w:t>
      </w:r>
      <w:r w:rsidR="00DE7C08">
        <w:t xml:space="preserve"> </w:t>
      </w:r>
      <w:r>
        <w:t>zakupowego</w:t>
      </w:r>
    </w:p>
    <w:p w:rsidR="006626DE" w:rsidRDefault="006626DE">
      <w:pPr>
        <w:pStyle w:val="Tytu"/>
        <w:spacing w:line="412" w:lineRule="auto"/>
        <w:rPr>
          <w:spacing w:val="-11"/>
        </w:rPr>
      </w:pPr>
      <w:r>
        <w:rPr>
          <w:spacing w:val="-11"/>
        </w:rPr>
        <w:t>(na roboty budowlane)</w:t>
      </w:r>
    </w:p>
    <w:p w:rsidR="00406BFF" w:rsidRDefault="00DE7C08">
      <w:pPr>
        <w:pStyle w:val="Tytu"/>
        <w:spacing w:line="412" w:lineRule="auto"/>
      </w:pPr>
      <w:r>
        <w:t xml:space="preserve">w </w:t>
      </w:r>
      <w:r w:rsidR="00F3643A">
        <w:t>ramach Rządowego Programu Odbudowy Zabytków</w:t>
      </w:r>
    </w:p>
    <w:p w:rsidR="00CE6311" w:rsidRDefault="00F3643A" w:rsidP="006E1FC1">
      <w:pPr>
        <w:adjustRightInd w:val="0"/>
        <w:jc w:val="center"/>
        <w:rPr>
          <w:b/>
          <w:bCs/>
          <w:sz w:val="28"/>
          <w:szCs w:val="28"/>
        </w:rPr>
      </w:pPr>
      <w:r w:rsidRPr="006E1FC1">
        <w:rPr>
          <w:b/>
          <w:bCs/>
          <w:sz w:val="28"/>
          <w:szCs w:val="28"/>
        </w:rPr>
        <w:t>na</w:t>
      </w:r>
      <w:r w:rsidR="00DE7C08">
        <w:rPr>
          <w:b/>
          <w:bCs/>
          <w:sz w:val="28"/>
          <w:szCs w:val="28"/>
        </w:rPr>
        <w:t xml:space="preserve"> </w:t>
      </w:r>
      <w:r w:rsidRPr="006E1FC1">
        <w:rPr>
          <w:b/>
          <w:bCs/>
          <w:sz w:val="28"/>
          <w:szCs w:val="28"/>
        </w:rPr>
        <w:t>realizację</w:t>
      </w:r>
      <w:r w:rsidR="00DE7C08">
        <w:rPr>
          <w:b/>
          <w:bCs/>
          <w:sz w:val="28"/>
          <w:szCs w:val="28"/>
        </w:rPr>
        <w:t xml:space="preserve"> </w:t>
      </w:r>
      <w:r w:rsidRPr="006E1FC1">
        <w:rPr>
          <w:b/>
          <w:bCs/>
          <w:sz w:val="28"/>
          <w:szCs w:val="28"/>
        </w:rPr>
        <w:t>zadania</w:t>
      </w:r>
      <w:r w:rsidR="00DE7C08">
        <w:rPr>
          <w:b/>
          <w:bCs/>
          <w:sz w:val="28"/>
          <w:szCs w:val="28"/>
        </w:rPr>
        <w:t xml:space="preserve"> </w:t>
      </w:r>
      <w:r w:rsidRPr="006E1FC1">
        <w:rPr>
          <w:b/>
          <w:bCs/>
          <w:sz w:val="28"/>
          <w:szCs w:val="28"/>
        </w:rPr>
        <w:t>pn.</w:t>
      </w:r>
    </w:p>
    <w:p w:rsidR="00EA3E1E" w:rsidRPr="00357A59" w:rsidRDefault="00EA3E1E" w:rsidP="00EA3E1E">
      <w:pPr>
        <w:adjustRightInd w:val="0"/>
        <w:jc w:val="center"/>
        <w:rPr>
          <w:b/>
          <w:bCs/>
          <w:sz w:val="28"/>
          <w:szCs w:val="28"/>
        </w:rPr>
      </w:pPr>
      <w:r w:rsidRPr="00357A59">
        <w:rPr>
          <w:b/>
          <w:bCs/>
          <w:sz w:val="28"/>
          <w:szCs w:val="28"/>
        </w:rPr>
        <w:t>Odtworzenie i zachowanie Miejsca Pamięci – ruin budynku magazynu ziemniaków i warzyw – magazyn nr 1 „FUNF KARTOFELLAGERHALLE – ZIEMNIACZAREK” - etap II</w:t>
      </w:r>
    </w:p>
    <w:p w:rsidR="006E1FC1" w:rsidRPr="006E1FC1" w:rsidRDefault="006E1FC1" w:rsidP="006E1FC1">
      <w:pPr>
        <w:adjustRightInd w:val="0"/>
        <w:jc w:val="center"/>
        <w:rPr>
          <w:rFonts w:cstheme="minorHAnsi"/>
          <w:b/>
          <w:bCs/>
          <w:sz w:val="28"/>
          <w:szCs w:val="28"/>
        </w:rPr>
      </w:pPr>
    </w:p>
    <w:p w:rsidR="00406BFF" w:rsidRDefault="00406BFF">
      <w:pPr>
        <w:pStyle w:val="Tekstpodstawowy"/>
        <w:spacing w:before="239"/>
        <w:rPr>
          <w:b/>
          <w:i/>
          <w:sz w:val="24"/>
        </w:rPr>
      </w:pPr>
    </w:p>
    <w:p w:rsidR="00406BFF" w:rsidRPr="00740919" w:rsidRDefault="00F3643A">
      <w:pPr>
        <w:pStyle w:val="Nagwek1"/>
        <w:numPr>
          <w:ilvl w:val="0"/>
          <w:numId w:val="5"/>
        </w:numPr>
        <w:tabs>
          <w:tab w:val="left" w:pos="240"/>
        </w:tabs>
        <w:ind w:left="240" w:hanging="128"/>
        <w:rPr>
          <w:u w:val="none"/>
        </w:rPr>
      </w:pPr>
      <w:r>
        <w:t>Informacja</w:t>
      </w:r>
      <w:r w:rsidR="003D2E1A">
        <w:t xml:space="preserve"> </w:t>
      </w:r>
      <w:r>
        <w:t>o</w:t>
      </w:r>
      <w:r w:rsidR="003D2E1A">
        <w:t xml:space="preserve"> </w:t>
      </w:r>
      <w:r>
        <w:rPr>
          <w:spacing w:val="-2"/>
        </w:rPr>
        <w:t>Zamawiającym:</w:t>
      </w:r>
    </w:p>
    <w:p w:rsidR="00740919" w:rsidRDefault="00740919" w:rsidP="00740919">
      <w:pPr>
        <w:pStyle w:val="Nagwek1"/>
        <w:tabs>
          <w:tab w:val="left" w:pos="240"/>
        </w:tabs>
        <w:ind w:left="240"/>
        <w:rPr>
          <w:u w:val="none"/>
        </w:rPr>
      </w:pPr>
    </w:p>
    <w:p w:rsidR="00406BFF" w:rsidRPr="005F4C9E" w:rsidRDefault="00F3643A">
      <w:pPr>
        <w:spacing w:before="118"/>
        <w:ind w:left="112" w:right="107"/>
        <w:jc w:val="both"/>
        <w:rPr>
          <w:b/>
        </w:rPr>
      </w:pPr>
      <w:r w:rsidRPr="005F4C9E">
        <w:t xml:space="preserve">Prowadzącym postępowanie zakupowe mającym na celu wyłonienie wykonawcy zadania jest </w:t>
      </w:r>
      <w:r w:rsidR="006E1FC1" w:rsidRPr="005F4C9E">
        <w:rPr>
          <w:b/>
        </w:rPr>
        <w:t xml:space="preserve">Fundacja Pobliskie Miejsca Pamięci Auschwitz-Birkenau </w:t>
      </w:r>
      <w:r w:rsidR="00B964EB" w:rsidRPr="005F4C9E">
        <w:rPr>
          <w:b/>
        </w:rPr>
        <w:t xml:space="preserve">z siedzibą ul. Bór 67, 32-620 Brzeszcze;  </w:t>
      </w:r>
      <w:r w:rsidR="00B964EB" w:rsidRPr="005F4C9E">
        <w:rPr>
          <w:b/>
          <w:bCs/>
        </w:rPr>
        <w:t>KRS 0000454495</w:t>
      </w:r>
    </w:p>
    <w:p w:rsidR="00406BFF" w:rsidRPr="005F4C9E" w:rsidRDefault="00406BFF">
      <w:pPr>
        <w:pStyle w:val="Tekstpodstawowy"/>
        <w:spacing w:before="267"/>
        <w:rPr>
          <w:b/>
        </w:rPr>
      </w:pPr>
    </w:p>
    <w:p w:rsidR="00406BFF" w:rsidRPr="005F4C9E" w:rsidRDefault="00F3643A">
      <w:pPr>
        <w:pStyle w:val="Nagwek1"/>
        <w:numPr>
          <w:ilvl w:val="0"/>
          <w:numId w:val="5"/>
        </w:numPr>
        <w:tabs>
          <w:tab w:val="left" w:pos="304"/>
        </w:tabs>
        <w:ind w:left="304" w:hanging="192"/>
        <w:rPr>
          <w:u w:val="none"/>
        </w:rPr>
      </w:pPr>
      <w:r w:rsidRPr="005F4C9E">
        <w:t>Tryb</w:t>
      </w:r>
      <w:r w:rsidR="003D2E1A">
        <w:t xml:space="preserve"> </w:t>
      </w:r>
      <w:r w:rsidRPr="005F4C9E">
        <w:t>udzielenia</w:t>
      </w:r>
      <w:r w:rsidR="003D2E1A">
        <w:t xml:space="preserve"> </w:t>
      </w:r>
      <w:r w:rsidRPr="005F4C9E">
        <w:rPr>
          <w:spacing w:val="-2"/>
        </w:rPr>
        <w:t>zamówienia:</w:t>
      </w:r>
    </w:p>
    <w:p w:rsidR="00740919" w:rsidRPr="005F4C9E" w:rsidRDefault="00740919" w:rsidP="00740919">
      <w:pPr>
        <w:pStyle w:val="Nagwek1"/>
        <w:tabs>
          <w:tab w:val="left" w:pos="304"/>
        </w:tabs>
        <w:ind w:left="304"/>
        <w:rPr>
          <w:u w:val="none"/>
        </w:rPr>
      </w:pPr>
    </w:p>
    <w:p w:rsidR="00406BFF" w:rsidRPr="005F4C9E" w:rsidRDefault="00F3643A">
      <w:pPr>
        <w:pStyle w:val="Tekstpodstawowy"/>
        <w:spacing w:before="117"/>
        <w:ind w:left="112" w:right="109"/>
        <w:jc w:val="both"/>
      </w:pPr>
      <w:r w:rsidRPr="005F4C9E">
        <w:t>Na podstawie wytycznych zawartych w Załączniku do uchwały nr 232/2022 Rady Ministrów</w:t>
      </w:r>
      <w:r w:rsidR="003D2E1A">
        <w:t xml:space="preserve"> </w:t>
      </w:r>
      <w:r w:rsidRPr="005F4C9E">
        <w:t>z</w:t>
      </w:r>
      <w:r w:rsidR="003D2E1A">
        <w:t xml:space="preserve"> </w:t>
      </w:r>
      <w:r w:rsidRPr="005F4C9E">
        <w:t>dnia</w:t>
      </w:r>
      <w:r w:rsidR="003D2E1A">
        <w:t xml:space="preserve">                        </w:t>
      </w:r>
      <w:r w:rsidRPr="005F4C9E">
        <w:t>23 listopada</w:t>
      </w:r>
      <w:r w:rsidR="003D2E1A">
        <w:t xml:space="preserve"> </w:t>
      </w:r>
      <w:r w:rsidRPr="005F4C9E">
        <w:t>2022r.</w:t>
      </w:r>
      <w:r w:rsidR="003D2E1A">
        <w:t xml:space="preserve"> </w:t>
      </w:r>
      <w:r w:rsidRPr="005F4C9E">
        <w:t>-</w:t>
      </w:r>
      <w:r w:rsidR="003D2E1A">
        <w:t xml:space="preserve"> </w:t>
      </w:r>
      <w:r w:rsidRPr="005F4C9E">
        <w:t>Szczegółowe</w:t>
      </w:r>
      <w:r w:rsidR="003D2E1A">
        <w:t xml:space="preserve"> </w:t>
      </w:r>
      <w:r w:rsidRPr="005F4C9E">
        <w:t>zasady</w:t>
      </w:r>
      <w:r w:rsidR="003D2E1A">
        <w:t xml:space="preserve"> </w:t>
      </w:r>
      <w:r w:rsidRPr="005F4C9E">
        <w:t>i</w:t>
      </w:r>
      <w:r w:rsidR="003D2E1A">
        <w:t xml:space="preserve"> </w:t>
      </w:r>
      <w:r w:rsidRPr="005F4C9E">
        <w:t>tryb</w:t>
      </w:r>
      <w:r w:rsidR="003D2E1A">
        <w:t xml:space="preserve"> </w:t>
      </w:r>
      <w:r w:rsidRPr="005F4C9E">
        <w:t>udzielania</w:t>
      </w:r>
      <w:r w:rsidR="003D2E1A">
        <w:t xml:space="preserve"> </w:t>
      </w:r>
      <w:r w:rsidRPr="005F4C9E">
        <w:t>dofinansowania</w:t>
      </w:r>
      <w:r w:rsidR="003D2E1A">
        <w:t xml:space="preserve"> </w:t>
      </w:r>
      <w:r w:rsidRPr="005F4C9E">
        <w:t>z Rządowego Programu Odbudowy Zabytków postępowanie zakupowe prowadzone jest zgodnie z zasadą konkurencyjności, transparentności i przejrzystości postępowania.</w:t>
      </w:r>
    </w:p>
    <w:p w:rsidR="00406BFF" w:rsidRPr="005F4C9E" w:rsidRDefault="00F3643A">
      <w:pPr>
        <w:pStyle w:val="Tekstpodstawowy"/>
        <w:spacing w:before="122"/>
        <w:ind w:left="112" w:right="109"/>
        <w:jc w:val="both"/>
      </w:pPr>
      <w:r w:rsidRPr="005F4C9E">
        <w:t>Do niniejszego zaproszenia do składania ofert nie stosuje się Ustawy z dnia 11 września 2019 r. – Prawo zamówień publicznych.</w:t>
      </w:r>
    </w:p>
    <w:p w:rsidR="00406BFF" w:rsidRPr="005F4C9E" w:rsidRDefault="00F3643A">
      <w:pPr>
        <w:pStyle w:val="Tekstpodstawowy"/>
        <w:spacing w:before="120"/>
        <w:ind w:left="112"/>
        <w:jc w:val="both"/>
      </w:pPr>
      <w:r w:rsidRPr="005F4C9E">
        <w:t>Zadanie</w:t>
      </w:r>
      <w:r w:rsidR="003D2E1A">
        <w:t xml:space="preserve"> </w:t>
      </w:r>
      <w:r w:rsidRPr="005F4C9E">
        <w:t>jest</w:t>
      </w:r>
      <w:r w:rsidR="003D2E1A">
        <w:t xml:space="preserve"> </w:t>
      </w:r>
      <w:r w:rsidRPr="005F4C9E">
        <w:t>dofinansowane</w:t>
      </w:r>
      <w:r w:rsidR="003D2E1A">
        <w:t xml:space="preserve"> </w:t>
      </w:r>
      <w:r w:rsidRPr="005F4C9E">
        <w:t>z</w:t>
      </w:r>
      <w:r w:rsidR="003D2E1A">
        <w:t xml:space="preserve"> </w:t>
      </w:r>
      <w:r w:rsidRPr="005F4C9E">
        <w:t>Rządowego</w:t>
      </w:r>
      <w:r w:rsidR="003D2E1A">
        <w:t xml:space="preserve"> </w:t>
      </w:r>
      <w:r w:rsidRPr="005F4C9E">
        <w:t>Programu</w:t>
      </w:r>
      <w:r w:rsidR="003D2E1A">
        <w:t xml:space="preserve"> </w:t>
      </w:r>
      <w:r w:rsidRPr="005F4C9E">
        <w:t>Odbudowy</w:t>
      </w:r>
      <w:r w:rsidR="003D2E1A">
        <w:t xml:space="preserve"> </w:t>
      </w:r>
      <w:r w:rsidRPr="005F4C9E">
        <w:rPr>
          <w:spacing w:val="-2"/>
        </w:rPr>
        <w:t>Zabytków</w:t>
      </w:r>
      <w:r w:rsidR="00B964EB" w:rsidRPr="005F4C9E">
        <w:rPr>
          <w:spacing w:val="-2"/>
        </w:rPr>
        <w:t xml:space="preserve"> oraz </w:t>
      </w:r>
      <w:r w:rsidR="003D2E1A">
        <w:rPr>
          <w:spacing w:val="-2"/>
        </w:rPr>
        <w:t xml:space="preserve">z </w:t>
      </w:r>
      <w:r w:rsidR="00B964EB" w:rsidRPr="005F4C9E">
        <w:rPr>
          <w:spacing w:val="-2"/>
        </w:rPr>
        <w:t>budżetu Gmin</w:t>
      </w:r>
      <w:r w:rsidR="00965E28">
        <w:rPr>
          <w:spacing w:val="-2"/>
        </w:rPr>
        <w:t>y</w:t>
      </w:r>
      <w:r w:rsidR="003D2E1A">
        <w:rPr>
          <w:spacing w:val="-2"/>
        </w:rPr>
        <w:t xml:space="preserve"> </w:t>
      </w:r>
      <w:r w:rsidR="00E90BB9">
        <w:rPr>
          <w:spacing w:val="-2"/>
        </w:rPr>
        <w:t>Oświęcim</w:t>
      </w:r>
      <w:r w:rsidRPr="005F4C9E">
        <w:rPr>
          <w:spacing w:val="-2"/>
        </w:rPr>
        <w:t>.</w:t>
      </w:r>
    </w:p>
    <w:p w:rsidR="00406BFF" w:rsidRDefault="00F3643A">
      <w:pPr>
        <w:pStyle w:val="Tekstpodstawowy"/>
        <w:spacing w:before="123" w:line="237" w:lineRule="auto"/>
        <w:ind w:left="112" w:right="114"/>
        <w:jc w:val="both"/>
      </w:pPr>
      <w:r>
        <w:t>W sprawach nieuregulowanych zastosowanie znajdują bezwzględnie obowiązujące przepisy prawa,</w:t>
      </w:r>
      <w:r w:rsidR="009258EE">
        <w:t xml:space="preserve">                   </w:t>
      </w:r>
      <w:r>
        <w:t xml:space="preserve"> w szczególności ustawy z dnia 23 kwietnia 1964 r.</w:t>
      </w:r>
      <w:r w:rsidR="009258EE">
        <w:t xml:space="preserve"> </w:t>
      </w:r>
      <w:r>
        <w:t>Kodeks cywilny (</w:t>
      </w:r>
      <w:proofErr w:type="spellStart"/>
      <w:r>
        <w:t>Dz.U</w:t>
      </w:r>
      <w:proofErr w:type="spellEnd"/>
      <w:r>
        <w:t xml:space="preserve">. z 2023 r. poz. 1610 z </w:t>
      </w:r>
      <w:proofErr w:type="spellStart"/>
      <w:r>
        <w:t>późn</w:t>
      </w:r>
      <w:proofErr w:type="spellEnd"/>
      <w:r>
        <w:t>. zm.).</w:t>
      </w:r>
    </w:p>
    <w:p w:rsidR="00406BFF" w:rsidRDefault="00F3643A">
      <w:pPr>
        <w:pStyle w:val="Tekstpodstawowy"/>
        <w:spacing w:before="121"/>
        <w:ind w:left="112" w:right="111"/>
        <w:jc w:val="both"/>
      </w:pPr>
      <w:r>
        <w:t>Postępowanie</w:t>
      </w:r>
      <w:r w:rsidR="009258EE">
        <w:t xml:space="preserve"> </w:t>
      </w:r>
      <w:r>
        <w:t>zakupowe</w:t>
      </w:r>
      <w:r w:rsidR="009258EE">
        <w:t xml:space="preserve"> </w:t>
      </w:r>
      <w:r>
        <w:t>prowadzone</w:t>
      </w:r>
      <w:r w:rsidR="009258EE">
        <w:t xml:space="preserve"> </w:t>
      </w:r>
      <w:r>
        <w:t>jest</w:t>
      </w:r>
      <w:r w:rsidR="009258EE">
        <w:t xml:space="preserve"> zgodnie z </w:t>
      </w:r>
      <w:r>
        <w:t>art.13</w:t>
      </w:r>
      <w:r w:rsidR="009258EE">
        <w:t xml:space="preserve"> </w:t>
      </w:r>
      <w:r>
        <w:t>rozporządzenia</w:t>
      </w:r>
      <w:r w:rsidR="009258EE">
        <w:t xml:space="preserve"> </w:t>
      </w:r>
      <w:r>
        <w:t>Parlamentu</w:t>
      </w:r>
      <w:r w:rsidR="009258EE">
        <w:t xml:space="preserve"> </w:t>
      </w:r>
      <w:r>
        <w:t>Europejskiego</w:t>
      </w:r>
      <w:r w:rsidR="009258EE">
        <w:t xml:space="preserve"> </w:t>
      </w:r>
      <w:r>
        <w:t>i</w:t>
      </w:r>
      <w:r w:rsidR="009258EE">
        <w:t xml:space="preserve"> </w:t>
      </w:r>
      <w:r>
        <w:t>Rady (UE) 2016/679 z dnia 27 kwietnia 2016 r. w sprawie ochrony osób fizycznych w związku z przetwarzaniem danych</w:t>
      </w:r>
      <w:r w:rsidR="00423ECA">
        <w:t xml:space="preserve"> </w:t>
      </w:r>
      <w:r>
        <w:t>osobowych</w:t>
      </w:r>
      <w:r w:rsidR="00423ECA">
        <w:t xml:space="preserve"> </w:t>
      </w:r>
      <w:r>
        <w:t>i</w:t>
      </w:r>
      <w:r w:rsidR="00423ECA">
        <w:t xml:space="preserve"> </w:t>
      </w:r>
      <w:r>
        <w:t>w</w:t>
      </w:r>
      <w:r w:rsidR="00423ECA">
        <w:t xml:space="preserve"> </w:t>
      </w:r>
      <w:r>
        <w:t>sprawie</w:t>
      </w:r>
      <w:r w:rsidR="00423ECA">
        <w:t xml:space="preserve"> </w:t>
      </w:r>
      <w:r>
        <w:t>swobodnego</w:t>
      </w:r>
      <w:r w:rsidR="00423ECA">
        <w:t xml:space="preserve"> </w:t>
      </w:r>
      <w:r>
        <w:t>przepływu</w:t>
      </w:r>
      <w:r w:rsidR="00423ECA">
        <w:t xml:space="preserve"> </w:t>
      </w:r>
      <w:r>
        <w:t>takich</w:t>
      </w:r>
      <w:r w:rsidR="00423ECA">
        <w:t xml:space="preserve"> </w:t>
      </w:r>
      <w:r>
        <w:t>danych</w:t>
      </w:r>
      <w:r w:rsidR="00423ECA">
        <w:t xml:space="preserve"> </w:t>
      </w:r>
      <w:r>
        <w:t>oraz</w:t>
      </w:r>
      <w:r w:rsidR="00423ECA">
        <w:t xml:space="preserve"> </w:t>
      </w:r>
      <w:r>
        <w:t>uchylenia</w:t>
      </w:r>
      <w:r w:rsidR="00423ECA">
        <w:t xml:space="preserve"> </w:t>
      </w:r>
      <w:r>
        <w:t>dyrektywy</w:t>
      </w:r>
      <w:r w:rsidR="00423ECA">
        <w:t xml:space="preserve"> </w:t>
      </w:r>
      <w:r>
        <w:t>95/46/WE</w:t>
      </w:r>
      <w:r w:rsidR="00423ECA">
        <w:t xml:space="preserve"> </w:t>
      </w:r>
      <w:r w:rsidR="006D7CB6">
        <w:t>(</w:t>
      </w:r>
      <w:r>
        <w:t>ogólne rozporządzenie o ochronie danych osobowych zwane dalej RODO).</w:t>
      </w:r>
    </w:p>
    <w:p w:rsidR="00406BFF" w:rsidRDefault="00406BFF">
      <w:pPr>
        <w:pStyle w:val="Tekstpodstawowy"/>
      </w:pPr>
    </w:p>
    <w:p w:rsidR="00406BFF" w:rsidRDefault="00406BFF">
      <w:pPr>
        <w:pStyle w:val="Tekstpodstawowy"/>
      </w:pPr>
    </w:p>
    <w:p w:rsidR="00406BFF" w:rsidRPr="00BB66A1" w:rsidRDefault="00F3643A">
      <w:pPr>
        <w:pStyle w:val="Nagwek1"/>
        <w:numPr>
          <w:ilvl w:val="0"/>
          <w:numId w:val="5"/>
        </w:numPr>
        <w:tabs>
          <w:tab w:val="left" w:pos="368"/>
        </w:tabs>
        <w:ind w:left="368" w:hanging="256"/>
        <w:rPr>
          <w:u w:val="none"/>
        </w:rPr>
      </w:pPr>
      <w:r>
        <w:t>​Informacje</w:t>
      </w:r>
      <w:r w:rsidR="006F61B8">
        <w:t xml:space="preserve"> </w:t>
      </w:r>
      <w:r>
        <w:t>i</w:t>
      </w:r>
      <w:r w:rsidR="006F61B8">
        <w:t xml:space="preserve"> </w:t>
      </w:r>
      <w:r>
        <w:t>dane</w:t>
      </w:r>
      <w:r w:rsidR="006F61B8">
        <w:t xml:space="preserve"> </w:t>
      </w:r>
      <w:r>
        <w:t>dotyczące</w:t>
      </w:r>
      <w:r w:rsidR="006F61B8">
        <w:t xml:space="preserve"> </w:t>
      </w:r>
      <w:r>
        <w:t>planowanego</w:t>
      </w:r>
      <w:r w:rsidR="006F61B8">
        <w:t xml:space="preserve"> </w:t>
      </w:r>
      <w:r>
        <w:rPr>
          <w:spacing w:val="-2"/>
        </w:rPr>
        <w:t>zadania</w:t>
      </w:r>
    </w:p>
    <w:p w:rsidR="00BB66A1" w:rsidRDefault="00BB66A1" w:rsidP="00BB66A1">
      <w:pPr>
        <w:pStyle w:val="Nagwek1"/>
        <w:tabs>
          <w:tab w:val="left" w:pos="368"/>
        </w:tabs>
        <w:ind w:left="368"/>
        <w:rPr>
          <w:u w:val="none"/>
        </w:rPr>
      </w:pPr>
    </w:p>
    <w:p w:rsidR="00EA3E1E" w:rsidRDefault="00EA3E1E" w:rsidP="00EA3E1E">
      <w:pPr>
        <w:pStyle w:val="Akapitzlist"/>
        <w:numPr>
          <w:ilvl w:val="0"/>
          <w:numId w:val="6"/>
        </w:numPr>
        <w:adjustRightInd w:val="0"/>
        <w:ind w:left="785"/>
        <w:rPr>
          <w:rFonts w:cstheme="minorHAnsi"/>
        </w:rPr>
      </w:pPr>
      <w:r w:rsidRPr="001C6EFA">
        <w:rPr>
          <w:rFonts w:cstheme="minorHAnsi"/>
        </w:rPr>
        <w:t>Nazwa zabytku: Magazyn ziemniaków „</w:t>
      </w:r>
      <w:proofErr w:type="spellStart"/>
      <w:r w:rsidRPr="001C6EFA">
        <w:rPr>
          <w:rFonts w:cstheme="minorHAnsi"/>
        </w:rPr>
        <w:t>FünfKartoffellagerhallen</w:t>
      </w:r>
      <w:proofErr w:type="spellEnd"/>
      <w:r w:rsidRPr="001C6EFA">
        <w:rPr>
          <w:rFonts w:cstheme="minorHAnsi"/>
        </w:rPr>
        <w:t>”</w:t>
      </w:r>
    </w:p>
    <w:p w:rsidR="00EA3E1E" w:rsidRDefault="00EA3E1E" w:rsidP="00EA3E1E">
      <w:pPr>
        <w:pStyle w:val="Akapitzlist"/>
        <w:numPr>
          <w:ilvl w:val="0"/>
          <w:numId w:val="6"/>
        </w:numPr>
        <w:adjustRightInd w:val="0"/>
        <w:ind w:left="785"/>
        <w:rPr>
          <w:rFonts w:cstheme="minorHAnsi"/>
        </w:rPr>
      </w:pPr>
      <w:r w:rsidRPr="001C6EFA">
        <w:rPr>
          <w:rFonts w:cstheme="minorHAnsi"/>
        </w:rPr>
        <w:t xml:space="preserve">Numer </w:t>
      </w:r>
      <w:r w:rsidRPr="00CC1E38">
        <w:rPr>
          <w:rFonts w:cstheme="minorHAnsi"/>
        </w:rPr>
        <w:t>wpisu w rejestrze zabytków</w:t>
      </w:r>
      <w:r w:rsidRPr="001C6EFA">
        <w:rPr>
          <w:rFonts w:cstheme="minorHAnsi"/>
        </w:rPr>
        <w:t>: A-1205/M , 10.06.2010 r.</w:t>
      </w:r>
    </w:p>
    <w:p w:rsidR="00EA3E1E" w:rsidRPr="006F61B8" w:rsidRDefault="00EA3E1E" w:rsidP="006F61B8">
      <w:pPr>
        <w:pStyle w:val="Akapitzlist"/>
        <w:numPr>
          <w:ilvl w:val="0"/>
          <w:numId w:val="6"/>
        </w:numPr>
        <w:adjustRightInd w:val="0"/>
        <w:ind w:left="785"/>
        <w:rPr>
          <w:rFonts w:cstheme="minorHAnsi"/>
        </w:rPr>
      </w:pPr>
      <w:r w:rsidRPr="001C6EFA">
        <w:rPr>
          <w:rFonts w:cstheme="minorHAnsi"/>
        </w:rPr>
        <w:t>Adres zabytku</w:t>
      </w:r>
      <w:r w:rsidR="006F61B8">
        <w:rPr>
          <w:rFonts w:cstheme="minorHAnsi"/>
        </w:rPr>
        <w:t xml:space="preserve">: </w:t>
      </w:r>
      <w:r w:rsidRPr="006F61B8">
        <w:rPr>
          <w:rFonts w:cstheme="minorHAnsi"/>
        </w:rPr>
        <w:t>Brzezinka ul. Piwniczna – nr. działek  2316/4, 2317, 2318/4, 2319/4, obręb Brzezinka</w:t>
      </w:r>
    </w:p>
    <w:p w:rsidR="00965E28" w:rsidRDefault="00965E28">
      <w:pPr>
        <w:spacing w:before="268"/>
        <w:ind w:left="112"/>
        <w:rPr>
          <w:b/>
          <w:iCs/>
        </w:rPr>
      </w:pPr>
    </w:p>
    <w:p w:rsidR="00965E28" w:rsidRDefault="00965E28">
      <w:pPr>
        <w:spacing w:before="268"/>
        <w:ind w:left="112"/>
        <w:rPr>
          <w:b/>
          <w:iCs/>
        </w:rPr>
      </w:pPr>
    </w:p>
    <w:p w:rsidR="00406BFF" w:rsidRPr="00A110B3" w:rsidRDefault="00F3643A">
      <w:pPr>
        <w:spacing w:before="268"/>
        <w:ind w:left="112"/>
        <w:rPr>
          <w:b/>
          <w:iCs/>
          <w:spacing w:val="-2"/>
        </w:rPr>
      </w:pPr>
      <w:r w:rsidRPr="00A110B3">
        <w:rPr>
          <w:b/>
          <w:iCs/>
        </w:rPr>
        <w:t>Zakres</w:t>
      </w:r>
      <w:r w:rsidR="006C0530">
        <w:rPr>
          <w:b/>
          <w:iCs/>
        </w:rPr>
        <w:t xml:space="preserve"> </w:t>
      </w:r>
      <w:r w:rsidRPr="00A110B3">
        <w:rPr>
          <w:b/>
          <w:iCs/>
        </w:rPr>
        <w:t>planowanych</w:t>
      </w:r>
      <w:r w:rsidR="006C0530">
        <w:rPr>
          <w:b/>
          <w:iCs/>
        </w:rPr>
        <w:t xml:space="preserve"> </w:t>
      </w:r>
      <w:r w:rsidR="007203C5" w:rsidRPr="00A110B3">
        <w:rPr>
          <w:b/>
          <w:iCs/>
        </w:rPr>
        <w:t xml:space="preserve">działań w ramach realizacji zadania </w:t>
      </w:r>
      <w:r w:rsidRPr="00A110B3">
        <w:rPr>
          <w:b/>
          <w:iCs/>
          <w:spacing w:val="-2"/>
        </w:rPr>
        <w:t>obejmuje:</w:t>
      </w:r>
    </w:p>
    <w:p w:rsidR="00EA3E1E" w:rsidRDefault="00EA3E1E" w:rsidP="00EA3E1E">
      <w:pPr>
        <w:pStyle w:val="NormalnyWeb"/>
        <w:spacing w:after="0"/>
      </w:pPr>
      <w:r>
        <w:rPr>
          <w:rFonts w:ascii="Arial" w:hAnsi="Arial" w:cs="Arial"/>
          <w:b/>
          <w:bCs/>
          <w:sz w:val="18"/>
          <w:szCs w:val="18"/>
        </w:rPr>
        <w:t xml:space="preserve">ROBOTY PRZYGOTOWAWCZE </w:t>
      </w:r>
    </w:p>
    <w:p w:rsidR="00FE6F11" w:rsidRPr="00FE6F11" w:rsidRDefault="00EA3E1E" w:rsidP="00FE6F11">
      <w:pPr>
        <w:pStyle w:val="NormalnyWeb"/>
        <w:spacing w:before="102" w:beforeAutospacing="0" w:after="0"/>
        <w:jc w:val="both"/>
      </w:pPr>
      <w:r>
        <w:rPr>
          <w:rFonts w:ascii="Arial" w:hAnsi="Arial" w:cs="Arial"/>
          <w:b/>
          <w:bCs/>
          <w:sz w:val="18"/>
          <w:szCs w:val="18"/>
        </w:rPr>
        <w:t>ROBOTY FUNDAMENTOWE – Zakres prac:</w:t>
      </w:r>
      <w:r w:rsidR="006C0530">
        <w:rPr>
          <w:rFonts w:ascii="Arial" w:hAnsi="Arial" w:cs="Arial"/>
          <w:b/>
          <w:bCs/>
          <w:sz w:val="18"/>
          <w:szCs w:val="18"/>
        </w:rPr>
        <w:t xml:space="preserve"> </w:t>
      </w:r>
      <w:r w:rsidR="00FE6F11" w:rsidRPr="00FE6F11">
        <w:rPr>
          <w:rFonts w:ascii="Calibri" w:hAnsi="Calibri" w:cs="Calibri"/>
          <w:sz w:val="22"/>
          <w:szCs w:val="22"/>
        </w:rPr>
        <w:t xml:space="preserve">Wykopy nieumocnione wykonywane na zewnątrz budynku; Oczyszczenie ścierne murów fundamentowych; Odwiezienie lub dowiezienie ziemi taczkami; Oczyszczenie ścierne murów fundamentowych; Osuszanie ręczne powierzchni pionowych - osuszenie muru fundamentu; Odgrzybianie ścian ceglanych metoda smarowania dwukrotnego – impregnacja, wzmocnienie osłabionego odsłoniętego powierzchni muru ceglanego; Uzupełnienie brakujących fragmentów murów cegła; Spoinowanie muru zaprawa renowacyjną zawierająca tuf wulkaniczny; Impregnacja ścian fundamentowych preparatem wzmacniającym; Wykonanie przepony poziomej metodą iniekcji grawitacyjnej w ścianach murowanych </w:t>
      </w:r>
      <w:r w:rsidR="006C0530">
        <w:rPr>
          <w:rFonts w:ascii="Calibri" w:hAnsi="Calibri" w:cs="Calibri"/>
          <w:sz w:val="22"/>
          <w:szCs w:val="22"/>
        </w:rPr>
        <w:t xml:space="preserve">                   </w:t>
      </w:r>
      <w:r w:rsidR="00FE6F11" w:rsidRPr="00FE6F11">
        <w:rPr>
          <w:rFonts w:ascii="Calibri" w:hAnsi="Calibri" w:cs="Calibri"/>
          <w:sz w:val="22"/>
          <w:szCs w:val="22"/>
        </w:rPr>
        <w:t xml:space="preserve">z cegły; Izolacje pionowe ścian fundamentowych, z folii kubełkowej; Zasypanie wykopów. </w:t>
      </w:r>
    </w:p>
    <w:p w:rsidR="00FE6F11" w:rsidRDefault="00FE6F11" w:rsidP="00FE6F11">
      <w:pPr>
        <w:pStyle w:val="NormalnyWeb"/>
        <w:spacing w:before="102" w:beforeAutospacing="0" w:after="0"/>
        <w:jc w:val="both"/>
      </w:pPr>
      <w:r w:rsidRPr="00FE6F11">
        <w:rPr>
          <w:rFonts w:ascii="Calibri" w:hAnsi="Calibri" w:cs="Calibri"/>
          <w:sz w:val="22"/>
          <w:szCs w:val="22"/>
        </w:rPr>
        <w:t xml:space="preserve">Ze względu na wyjątkowy i zabytkowy obiektu wpisanego do rejestru zabytków, realizacja niniejszych prac będzie opierać się na maksymalnym poszanowaniu oryginalnej substancji zabytkowej. Roboty budowlane będą prowadzone zgodnie z przepisami BHP, </w:t>
      </w:r>
      <w:r w:rsidR="007716FA" w:rsidRPr="00FE6F11">
        <w:rPr>
          <w:rFonts w:ascii="Calibri" w:hAnsi="Calibri" w:cs="Calibri"/>
          <w:sz w:val="22"/>
          <w:szCs w:val="22"/>
        </w:rPr>
        <w:t>ppoż.</w:t>
      </w:r>
      <w:r w:rsidRPr="00FE6F11">
        <w:rPr>
          <w:rFonts w:ascii="Calibri" w:hAnsi="Calibri" w:cs="Calibri"/>
          <w:sz w:val="22"/>
          <w:szCs w:val="22"/>
        </w:rPr>
        <w:t xml:space="preserve"> i obowiązującymi przepisami prawa w tym  warunkami technicznymi wykonawstwa i odbioru robót.</w:t>
      </w:r>
    </w:p>
    <w:p w:rsidR="00EA3E1E" w:rsidRDefault="00EA3E1E" w:rsidP="00FE6F11">
      <w:pPr>
        <w:pStyle w:val="NormalnyWeb"/>
        <w:spacing w:after="0"/>
        <w:jc w:val="both"/>
      </w:pPr>
    </w:p>
    <w:p w:rsidR="00F3643A" w:rsidRPr="00535EDE" w:rsidRDefault="00F3643A" w:rsidP="00F3643A">
      <w:pPr>
        <w:ind w:right="121"/>
        <w:jc w:val="both"/>
        <w:rPr>
          <w:b/>
          <w:bCs/>
        </w:rPr>
      </w:pPr>
      <w:r w:rsidRPr="00535EDE">
        <w:rPr>
          <w:b/>
          <w:bCs/>
        </w:rPr>
        <w:t>Szczegółowy zakres prac oraz przyjęte rozwiązania techniczne konieczne do uwzględnienia</w:t>
      </w:r>
      <w:r w:rsidR="002826E6">
        <w:rPr>
          <w:b/>
          <w:bCs/>
        </w:rPr>
        <w:t xml:space="preserve"> </w:t>
      </w:r>
      <w:r w:rsidRPr="00535EDE">
        <w:rPr>
          <w:b/>
          <w:bCs/>
        </w:rPr>
        <w:t xml:space="preserve">w ramach </w:t>
      </w:r>
      <w:r w:rsidR="00694286" w:rsidRPr="00535EDE">
        <w:rPr>
          <w:b/>
          <w:bCs/>
        </w:rPr>
        <w:t>zadania</w:t>
      </w:r>
      <w:r w:rsidRPr="00535EDE">
        <w:rPr>
          <w:b/>
          <w:bCs/>
        </w:rPr>
        <w:t xml:space="preserve"> zostały</w:t>
      </w:r>
      <w:r w:rsidR="002826E6">
        <w:rPr>
          <w:b/>
          <w:bCs/>
        </w:rPr>
        <w:t xml:space="preserve"> </w:t>
      </w:r>
      <w:r w:rsidRPr="00535EDE">
        <w:rPr>
          <w:b/>
          <w:bCs/>
        </w:rPr>
        <w:t xml:space="preserve">przedstawione w </w:t>
      </w:r>
      <w:r w:rsidR="00CE6311" w:rsidRPr="00535EDE">
        <w:rPr>
          <w:b/>
          <w:bCs/>
        </w:rPr>
        <w:t>przedmiarze robót</w:t>
      </w:r>
      <w:r w:rsidRPr="00535EDE">
        <w:rPr>
          <w:b/>
          <w:bCs/>
        </w:rPr>
        <w:t xml:space="preserve"> stanowiący</w:t>
      </w:r>
      <w:r w:rsidR="00CE6311" w:rsidRPr="00535EDE">
        <w:rPr>
          <w:b/>
          <w:bCs/>
        </w:rPr>
        <w:t>m</w:t>
      </w:r>
      <w:r w:rsidR="002826E6">
        <w:rPr>
          <w:b/>
          <w:bCs/>
        </w:rPr>
        <w:t xml:space="preserve"> załącznik </w:t>
      </w:r>
      <w:r w:rsidRPr="00535EDE">
        <w:rPr>
          <w:b/>
          <w:bCs/>
        </w:rPr>
        <w:t>do niniejszego postępowania zakupowego</w:t>
      </w:r>
      <w:r w:rsidR="00CE6311" w:rsidRPr="00535EDE">
        <w:rPr>
          <w:b/>
          <w:bCs/>
        </w:rPr>
        <w:t>.</w:t>
      </w:r>
    </w:p>
    <w:p w:rsidR="00F3643A" w:rsidRDefault="00F3643A" w:rsidP="007203C5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F3643A" w:rsidRDefault="00F3643A" w:rsidP="00F3643A">
      <w:pPr>
        <w:pStyle w:val="Nagwek1"/>
        <w:numPr>
          <w:ilvl w:val="0"/>
          <w:numId w:val="5"/>
        </w:numPr>
        <w:tabs>
          <w:tab w:val="left" w:pos="381"/>
        </w:tabs>
        <w:rPr>
          <w:u w:val="none"/>
        </w:rPr>
      </w:pPr>
      <w:r>
        <w:t>Postanowienia</w:t>
      </w:r>
      <w:r w:rsidR="006E7EAE">
        <w:t xml:space="preserve"> </w:t>
      </w:r>
      <w:r>
        <w:t>postępowania</w:t>
      </w:r>
      <w:r w:rsidR="006E7EAE">
        <w:t xml:space="preserve"> </w:t>
      </w:r>
      <w:r>
        <w:rPr>
          <w:spacing w:val="-2"/>
        </w:rPr>
        <w:t>zakupowego:</w:t>
      </w:r>
    </w:p>
    <w:p w:rsidR="00F3643A" w:rsidRDefault="00F3643A" w:rsidP="00F3643A">
      <w:pPr>
        <w:pStyle w:val="Tekstpodstawowy"/>
        <w:spacing w:before="142"/>
        <w:rPr>
          <w:b/>
        </w:rPr>
      </w:pPr>
    </w:p>
    <w:p w:rsidR="00F3643A" w:rsidRPr="00F3643A" w:rsidRDefault="00F3643A" w:rsidP="00F3643A">
      <w:pPr>
        <w:pStyle w:val="Akapitzlist"/>
        <w:numPr>
          <w:ilvl w:val="1"/>
          <w:numId w:val="5"/>
        </w:numPr>
        <w:tabs>
          <w:tab w:val="left" w:pos="831"/>
          <w:tab w:val="left" w:pos="833"/>
        </w:tabs>
        <w:spacing w:line="276" w:lineRule="auto"/>
        <w:ind w:right="117"/>
        <w:rPr>
          <w:bCs/>
          <w:iCs/>
        </w:rPr>
      </w:pPr>
      <w:r w:rsidRPr="00F3643A">
        <w:rPr>
          <w:bCs/>
          <w:iCs/>
        </w:rPr>
        <w:t>Podpisanie</w:t>
      </w:r>
      <w:r w:rsidR="006E7EAE">
        <w:rPr>
          <w:bCs/>
          <w:iCs/>
        </w:rPr>
        <w:t xml:space="preserve"> </w:t>
      </w:r>
      <w:r w:rsidRPr="00F3643A">
        <w:rPr>
          <w:bCs/>
          <w:iCs/>
        </w:rPr>
        <w:t>Umowy</w:t>
      </w:r>
      <w:r w:rsidR="006E7EAE">
        <w:rPr>
          <w:bCs/>
          <w:iCs/>
        </w:rPr>
        <w:t xml:space="preserve"> </w:t>
      </w:r>
      <w:r w:rsidRPr="00F3643A">
        <w:rPr>
          <w:bCs/>
          <w:iCs/>
        </w:rPr>
        <w:t>z</w:t>
      </w:r>
      <w:r w:rsidR="006E7EAE">
        <w:rPr>
          <w:bCs/>
          <w:iCs/>
        </w:rPr>
        <w:t xml:space="preserve"> </w:t>
      </w:r>
      <w:r w:rsidRPr="00F3643A">
        <w:rPr>
          <w:bCs/>
          <w:iCs/>
        </w:rPr>
        <w:t>wybranym</w:t>
      </w:r>
      <w:r w:rsidR="006E7EAE">
        <w:rPr>
          <w:bCs/>
          <w:iCs/>
        </w:rPr>
        <w:t xml:space="preserve"> </w:t>
      </w:r>
      <w:r w:rsidRPr="00F3643A">
        <w:rPr>
          <w:bCs/>
          <w:iCs/>
        </w:rPr>
        <w:t>Wykonawcą</w:t>
      </w:r>
      <w:r w:rsidR="006E7EAE">
        <w:rPr>
          <w:bCs/>
          <w:iCs/>
        </w:rPr>
        <w:t xml:space="preserve"> </w:t>
      </w:r>
      <w:r w:rsidRPr="00F3643A">
        <w:rPr>
          <w:bCs/>
          <w:iCs/>
        </w:rPr>
        <w:t>nastąpi</w:t>
      </w:r>
      <w:r w:rsidR="006E7EAE">
        <w:rPr>
          <w:bCs/>
          <w:iCs/>
        </w:rPr>
        <w:t xml:space="preserve"> </w:t>
      </w:r>
      <w:r w:rsidRPr="00F3643A">
        <w:rPr>
          <w:bCs/>
          <w:iCs/>
        </w:rPr>
        <w:t xml:space="preserve">po podpisaniu przez Zamawiającego umowy dotacji z Gminą </w:t>
      </w:r>
      <w:r w:rsidR="006E7EAE">
        <w:rPr>
          <w:bCs/>
          <w:iCs/>
        </w:rPr>
        <w:t>Oświęcim</w:t>
      </w:r>
      <w:r w:rsidRPr="00F3643A">
        <w:rPr>
          <w:bCs/>
          <w:iCs/>
        </w:rPr>
        <w:t xml:space="preserve"> na realizacj</w:t>
      </w:r>
      <w:r w:rsidR="00DD5C90">
        <w:rPr>
          <w:bCs/>
          <w:iCs/>
        </w:rPr>
        <w:t>ę</w:t>
      </w:r>
      <w:r w:rsidRPr="00F3643A">
        <w:rPr>
          <w:bCs/>
          <w:iCs/>
        </w:rPr>
        <w:t xml:space="preserve"> przedmiotowego zadania.</w:t>
      </w:r>
    </w:p>
    <w:p w:rsidR="00DC29E5" w:rsidRPr="00DC29E5" w:rsidRDefault="00F3643A" w:rsidP="007203C5">
      <w:pPr>
        <w:pStyle w:val="Akapitzlist"/>
        <w:numPr>
          <w:ilvl w:val="1"/>
          <w:numId w:val="5"/>
        </w:numPr>
        <w:tabs>
          <w:tab w:val="left" w:pos="823"/>
          <w:tab w:val="left" w:pos="826"/>
        </w:tabs>
        <w:spacing w:before="2"/>
        <w:ind w:left="826" w:right="119" w:hanging="356"/>
        <w:rPr>
          <w:b/>
          <w:iCs/>
          <w:color w:val="C00000"/>
        </w:rPr>
      </w:pPr>
      <w:r w:rsidRPr="00F3643A">
        <w:rPr>
          <w:b/>
          <w:iCs/>
        </w:rPr>
        <w:t xml:space="preserve">Wypłata wynagrodzenia nastąpi w dwóch częściach i będzie oparta o zasady przyjęte </w:t>
      </w:r>
      <w:r w:rsidR="00CD364A">
        <w:rPr>
          <w:b/>
          <w:iCs/>
        </w:rPr>
        <w:t xml:space="preserve">                            </w:t>
      </w:r>
      <w:r w:rsidRPr="00F3643A">
        <w:rPr>
          <w:b/>
          <w:iCs/>
        </w:rPr>
        <w:t>w Regulaminie naboru wniosków o dofinansowanie w ramach Rządowego Programu Odbudowy Zabytków oraz uchwały nr 232/2022 Rady Ministrów z 23</w:t>
      </w:r>
      <w:r w:rsidR="00613E5C">
        <w:rPr>
          <w:b/>
          <w:iCs/>
        </w:rPr>
        <w:t xml:space="preserve"> </w:t>
      </w:r>
      <w:r w:rsidRPr="00F3643A">
        <w:rPr>
          <w:b/>
          <w:iCs/>
        </w:rPr>
        <w:t>listopada 2022 r</w:t>
      </w:r>
      <w:r w:rsidR="00DC29E5">
        <w:rPr>
          <w:b/>
          <w:iCs/>
        </w:rPr>
        <w:t>.</w:t>
      </w:r>
    </w:p>
    <w:p w:rsidR="00F3643A" w:rsidRPr="005F4C9E" w:rsidRDefault="00DC29E5" w:rsidP="007203C5">
      <w:pPr>
        <w:pStyle w:val="Akapitzlist"/>
        <w:numPr>
          <w:ilvl w:val="1"/>
          <w:numId w:val="5"/>
        </w:numPr>
        <w:tabs>
          <w:tab w:val="left" w:pos="823"/>
          <w:tab w:val="left" w:pos="826"/>
        </w:tabs>
        <w:spacing w:before="2"/>
        <w:ind w:left="826" w:right="119" w:hanging="356"/>
        <w:rPr>
          <w:rStyle w:val="cf01"/>
          <w:rFonts w:asciiTheme="minorHAnsi" w:hAnsiTheme="minorHAnsi" w:cstheme="minorHAnsi"/>
          <w:b/>
          <w:iCs/>
          <w:sz w:val="22"/>
          <w:szCs w:val="22"/>
        </w:rPr>
      </w:pPr>
      <w:r w:rsidRPr="005F4C9E">
        <w:rPr>
          <w:rStyle w:val="cf01"/>
          <w:rFonts w:asciiTheme="minorHAnsi" w:hAnsiTheme="minorHAnsi" w:cstheme="minorHAnsi"/>
          <w:sz w:val="22"/>
          <w:szCs w:val="22"/>
        </w:rPr>
        <w:t>Wykonawca zobowiązuje się do zapewnienia bieżącego finansowania realizacji zadania ze środków własnych, ponieważ płatność za wykonane roboty i usługi będzie realizowana przez Zamawiającego wyłącznie w dwóch częściach, po wykonaniu i odebraniu wskazanych dwóch etapów realizacji zadania.</w:t>
      </w:r>
    </w:p>
    <w:p w:rsidR="00A25080" w:rsidRDefault="00A25080" w:rsidP="00A25080">
      <w:pPr>
        <w:tabs>
          <w:tab w:val="left" w:pos="823"/>
          <w:tab w:val="left" w:pos="826"/>
        </w:tabs>
        <w:spacing w:before="2"/>
        <w:ind w:right="119"/>
        <w:rPr>
          <w:rStyle w:val="cf01"/>
          <w:rFonts w:asciiTheme="minorHAnsi" w:hAnsiTheme="minorHAnsi" w:cstheme="minorHAnsi"/>
          <w:b/>
          <w:iCs/>
          <w:color w:val="00B050"/>
          <w:sz w:val="22"/>
          <w:szCs w:val="22"/>
        </w:rPr>
      </w:pPr>
    </w:p>
    <w:p w:rsidR="00A25080" w:rsidRPr="00A25080" w:rsidRDefault="00A25080" w:rsidP="00A25080">
      <w:pPr>
        <w:tabs>
          <w:tab w:val="left" w:pos="823"/>
          <w:tab w:val="left" w:pos="826"/>
        </w:tabs>
        <w:spacing w:before="2"/>
        <w:ind w:right="119"/>
        <w:rPr>
          <w:rStyle w:val="cf01"/>
          <w:rFonts w:asciiTheme="minorHAnsi" w:hAnsiTheme="minorHAnsi" w:cstheme="minorHAnsi"/>
          <w:b/>
          <w:iCs/>
          <w:color w:val="00B050"/>
          <w:sz w:val="22"/>
          <w:szCs w:val="22"/>
        </w:rPr>
      </w:pPr>
    </w:p>
    <w:p w:rsidR="00DC29E5" w:rsidRPr="00DC29E5" w:rsidRDefault="00DC29E5" w:rsidP="00DC29E5">
      <w:pPr>
        <w:pStyle w:val="Akapitzlist"/>
        <w:tabs>
          <w:tab w:val="left" w:pos="823"/>
          <w:tab w:val="left" w:pos="826"/>
        </w:tabs>
        <w:spacing w:before="2"/>
        <w:ind w:left="826" w:right="119" w:firstLine="0"/>
        <w:rPr>
          <w:rFonts w:asciiTheme="minorHAnsi" w:hAnsiTheme="minorHAnsi" w:cstheme="minorHAnsi"/>
          <w:b/>
          <w:iCs/>
          <w:color w:val="00B050"/>
        </w:rPr>
      </w:pPr>
    </w:p>
    <w:p w:rsidR="00336EC9" w:rsidRPr="00740919" w:rsidRDefault="00336EC9" w:rsidP="00336EC9">
      <w:pPr>
        <w:pStyle w:val="Tekstpodstawowy"/>
        <w:numPr>
          <w:ilvl w:val="0"/>
          <w:numId w:val="5"/>
        </w:numPr>
        <w:ind w:right="110"/>
        <w:jc w:val="both"/>
        <w:rPr>
          <w:b/>
          <w:bCs/>
          <w:u w:val="single"/>
        </w:rPr>
      </w:pPr>
      <w:r w:rsidRPr="00740919">
        <w:rPr>
          <w:b/>
          <w:bCs/>
          <w:u w:val="single"/>
        </w:rPr>
        <w:t xml:space="preserve"> Informacja</w:t>
      </w:r>
      <w:r w:rsidR="00CD364A">
        <w:rPr>
          <w:b/>
          <w:bCs/>
          <w:u w:val="single"/>
        </w:rPr>
        <w:t xml:space="preserve"> </w:t>
      </w:r>
      <w:r w:rsidRPr="00740919">
        <w:rPr>
          <w:b/>
          <w:bCs/>
          <w:u w:val="single"/>
        </w:rPr>
        <w:t>dotycząca</w:t>
      </w:r>
      <w:r w:rsidR="00CD364A">
        <w:rPr>
          <w:b/>
          <w:bCs/>
          <w:u w:val="single"/>
        </w:rPr>
        <w:t xml:space="preserve"> </w:t>
      </w:r>
      <w:r w:rsidR="0058461C">
        <w:rPr>
          <w:b/>
          <w:bCs/>
          <w:u w:val="single"/>
        </w:rPr>
        <w:t>kryterium</w:t>
      </w:r>
      <w:r w:rsidR="00CD364A">
        <w:rPr>
          <w:b/>
          <w:bCs/>
          <w:u w:val="single"/>
        </w:rPr>
        <w:t xml:space="preserve"> </w:t>
      </w:r>
      <w:r w:rsidRPr="00740919">
        <w:rPr>
          <w:b/>
          <w:bCs/>
          <w:u w:val="single"/>
        </w:rPr>
        <w:t>wyboru</w:t>
      </w:r>
      <w:r w:rsidR="00CD364A">
        <w:rPr>
          <w:b/>
          <w:bCs/>
          <w:u w:val="single"/>
        </w:rPr>
        <w:t xml:space="preserve"> </w:t>
      </w:r>
      <w:r w:rsidRPr="00740919">
        <w:rPr>
          <w:b/>
          <w:bCs/>
          <w:spacing w:val="-2"/>
          <w:u w:val="single"/>
        </w:rPr>
        <w:t>oferty</w:t>
      </w:r>
      <w:r w:rsidR="0058461C">
        <w:rPr>
          <w:b/>
          <w:bCs/>
          <w:spacing w:val="-2"/>
          <w:u w:val="single"/>
        </w:rPr>
        <w:t xml:space="preserve"> i sposobu ustalenia punktacji</w:t>
      </w:r>
      <w:r w:rsidRPr="00740919">
        <w:rPr>
          <w:b/>
          <w:bCs/>
          <w:spacing w:val="-2"/>
          <w:u w:val="single"/>
        </w:rPr>
        <w:t>:</w:t>
      </w:r>
    </w:p>
    <w:p w:rsidR="00336EC9" w:rsidRDefault="00336EC9" w:rsidP="00336EC9">
      <w:pPr>
        <w:pStyle w:val="Tekstpodstawowy"/>
        <w:spacing w:before="11"/>
        <w:rPr>
          <w:b/>
        </w:rPr>
      </w:pPr>
    </w:p>
    <w:p w:rsidR="00A53D65" w:rsidRDefault="00A53D65" w:rsidP="00336EC9">
      <w:pPr>
        <w:pStyle w:val="Nagwek2"/>
      </w:pPr>
    </w:p>
    <w:p w:rsidR="00336EC9" w:rsidRPr="00A53D65" w:rsidRDefault="00336EC9" w:rsidP="00A53D65">
      <w:pPr>
        <w:pStyle w:val="Nagwek2"/>
      </w:pPr>
      <w:r>
        <w:t>Wybór</w:t>
      </w:r>
      <w:r w:rsidR="00A53D65">
        <w:t xml:space="preserve"> n</w:t>
      </w:r>
      <w:r>
        <w:t>ajkorzystniejszej</w:t>
      </w:r>
      <w:r w:rsidR="00A53D65">
        <w:t xml:space="preserve"> </w:t>
      </w:r>
      <w:r>
        <w:t>oferty</w:t>
      </w:r>
      <w:r w:rsidR="00A53D65">
        <w:t xml:space="preserve"> </w:t>
      </w:r>
      <w:r>
        <w:t>nastąpi</w:t>
      </w:r>
      <w:r w:rsidR="00A53D65">
        <w:t xml:space="preserve"> </w:t>
      </w:r>
      <w:r>
        <w:t>w</w:t>
      </w:r>
      <w:r w:rsidR="00A53D65">
        <w:t xml:space="preserve"> </w:t>
      </w:r>
      <w:r>
        <w:t>oparciu</w:t>
      </w:r>
      <w:r w:rsidR="00A53D65">
        <w:t xml:space="preserve"> </w:t>
      </w:r>
      <w:r>
        <w:t>o</w:t>
      </w:r>
      <w:r w:rsidR="00A53D65">
        <w:t xml:space="preserve"> </w:t>
      </w:r>
      <w:r>
        <w:t>następujące</w:t>
      </w:r>
      <w:r w:rsidR="00A53D65">
        <w:t xml:space="preserve"> </w:t>
      </w:r>
      <w:r>
        <w:rPr>
          <w:spacing w:val="-2"/>
        </w:rPr>
        <w:t>kryteria:</w:t>
      </w:r>
    </w:p>
    <w:p w:rsidR="00CE6311" w:rsidRDefault="00CE6311" w:rsidP="00336EC9">
      <w:pPr>
        <w:pStyle w:val="Nagwek2"/>
      </w:pPr>
    </w:p>
    <w:p w:rsidR="003E588F" w:rsidRDefault="003E588F" w:rsidP="003E588F">
      <w:pPr>
        <w:pStyle w:val="Tekstpodstawowy"/>
        <w:spacing w:before="38"/>
      </w:pPr>
      <w:r>
        <w:t xml:space="preserve">         Cena-100%</w:t>
      </w:r>
    </w:p>
    <w:p w:rsidR="006B51EA" w:rsidRDefault="006B51EA" w:rsidP="003E588F">
      <w:pPr>
        <w:pStyle w:val="Tekstpodstawowy"/>
        <w:spacing w:before="38"/>
      </w:pPr>
    </w:p>
    <w:p w:rsidR="006B51EA" w:rsidRPr="00700E1D" w:rsidRDefault="006B51EA" w:rsidP="006B51EA">
      <w:pPr>
        <w:pStyle w:val="pf0"/>
        <w:rPr>
          <w:rFonts w:asciiTheme="minorHAnsi" w:hAnsiTheme="minorHAnsi" w:cstheme="minorHAnsi"/>
          <w:sz w:val="22"/>
          <w:szCs w:val="22"/>
        </w:rPr>
      </w:pPr>
      <w:r w:rsidRPr="00700E1D">
        <w:rPr>
          <w:rStyle w:val="cf01"/>
          <w:rFonts w:asciiTheme="minorHAnsi" w:hAnsiTheme="minorHAnsi" w:cstheme="minorHAnsi"/>
          <w:sz w:val="22"/>
          <w:szCs w:val="22"/>
        </w:rPr>
        <w:t>Liczba przyznanych punktów dla poszczególnych ofert będzie obliczona zgodnie z poniższym wzorem:</w:t>
      </w:r>
    </w:p>
    <w:p w:rsidR="00CD364A" w:rsidRDefault="00CD364A" w:rsidP="006B51EA">
      <w:pPr>
        <w:pStyle w:val="pf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</w:p>
    <w:p w:rsidR="006B51EA" w:rsidRPr="00CD364A" w:rsidRDefault="006B51EA" w:rsidP="006B51EA">
      <w:pPr>
        <w:pStyle w:val="pf0"/>
        <w:rPr>
          <w:rFonts w:asciiTheme="minorHAnsi" w:hAnsiTheme="minorHAnsi" w:cstheme="minorHAnsi"/>
          <w:b/>
          <w:bCs/>
          <w:sz w:val="22"/>
          <w:szCs w:val="22"/>
          <w:vertAlign w:val="subscript"/>
        </w:rPr>
      </w:pPr>
      <w:proofErr w:type="spellStart"/>
      <w:r w:rsidRPr="00700E1D">
        <w:rPr>
          <w:rStyle w:val="cf01"/>
          <w:rFonts w:asciiTheme="minorHAnsi" w:hAnsiTheme="minorHAnsi" w:cstheme="minorHAnsi"/>
          <w:b/>
          <w:bCs/>
          <w:sz w:val="22"/>
          <w:szCs w:val="22"/>
        </w:rPr>
        <w:lastRenderedPageBreak/>
        <w:t>C</w:t>
      </w:r>
      <w:r w:rsidRPr="00700E1D">
        <w:rPr>
          <w:rStyle w:val="cf21"/>
          <w:rFonts w:asciiTheme="minorHAnsi" w:hAnsiTheme="minorHAnsi" w:cstheme="minorHAnsi"/>
          <w:b/>
          <w:bCs/>
          <w:sz w:val="22"/>
          <w:szCs w:val="22"/>
        </w:rPr>
        <w:t>min</w:t>
      </w:r>
      <w:proofErr w:type="spellEnd"/>
      <w:r w:rsidR="00CD364A">
        <w:rPr>
          <w:rStyle w:val="cf2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D364A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700E1D">
        <w:rPr>
          <w:rStyle w:val="cf01"/>
          <w:rFonts w:asciiTheme="minorHAnsi" w:hAnsiTheme="minorHAnsi" w:cstheme="minorHAnsi"/>
          <w:b/>
          <w:bCs/>
          <w:sz w:val="22"/>
          <w:szCs w:val="22"/>
        </w:rPr>
        <w:t>------ x 100 = ilość punktów dla danej oferty</w:t>
      </w:r>
      <w:r w:rsidR="00CD364A">
        <w:rPr>
          <w:rStyle w:val="cf01"/>
          <w:rFonts w:asciiTheme="minorHAnsi" w:hAnsiTheme="minorHAnsi" w:cstheme="minorHAnsi"/>
          <w:b/>
          <w:bCs/>
          <w:sz w:val="22"/>
          <w:szCs w:val="22"/>
          <w:vertAlign w:val="subscript"/>
        </w:rPr>
        <w:t xml:space="preserve"> </w:t>
      </w:r>
      <w:r w:rsidR="00CD364A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700E1D">
        <w:rPr>
          <w:rStyle w:val="cf01"/>
          <w:rFonts w:asciiTheme="minorHAnsi" w:hAnsiTheme="minorHAnsi" w:cstheme="minorHAnsi"/>
          <w:b/>
          <w:bCs/>
          <w:sz w:val="22"/>
          <w:szCs w:val="22"/>
        </w:rPr>
        <w:t>C</w:t>
      </w:r>
      <w:r w:rsidRPr="00700E1D">
        <w:rPr>
          <w:rStyle w:val="cf21"/>
          <w:rFonts w:asciiTheme="minorHAnsi" w:hAnsiTheme="minorHAnsi" w:cstheme="minorHAnsi"/>
          <w:b/>
          <w:bCs/>
          <w:sz w:val="22"/>
          <w:szCs w:val="22"/>
        </w:rPr>
        <w:t>o</w:t>
      </w:r>
    </w:p>
    <w:p w:rsidR="006B51EA" w:rsidRPr="00700E1D" w:rsidRDefault="006B51EA" w:rsidP="006B51EA">
      <w:pPr>
        <w:pStyle w:val="pf0"/>
        <w:rPr>
          <w:rFonts w:asciiTheme="minorHAnsi" w:hAnsiTheme="minorHAnsi" w:cstheme="minorHAnsi"/>
          <w:sz w:val="22"/>
          <w:szCs w:val="22"/>
        </w:rPr>
      </w:pPr>
      <w:r w:rsidRPr="00700E1D">
        <w:rPr>
          <w:rStyle w:val="cf01"/>
          <w:rFonts w:asciiTheme="minorHAnsi" w:hAnsiTheme="minorHAnsi" w:cstheme="minorHAnsi"/>
          <w:sz w:val="22"/>
          <w:szCs w:val="22"/>
        </w:rPr>
        <w:t>gdzie:</w:t>
      </w:r>
    </w:p>
    <w:p w:rsidR="006B51EA" w:rsidRPr="00700E1D" w:rsidRDefault="006B51EA" w:rsidP="009C5210">
      <w:pPr>
        <w:pStyle w:val="pf0"/>
        <w:rPr>
          <w:rFonts w:asciiTheme="minorHAnsi" w:hAnsiTheme="minorHAnsi" w:cstheme="minorHAnsi"/>
          <w:sz w:val="22"/>
          <w:szCs w:val="22"/>
        </w:rPr>
      </w:pPr>
      <w:r w:rsidRPr="00700E1D">
        <w:rPr>
          <w:rStyle w:val="cf01"/>
          <w:rFonts w:asciiTheme="minorHAnsi" w:hAnsiTheme="minorHAnsi" w:cstheme="minorHAnsi"/>
          <w:sz w:val="22"/>
          <w:szCs w:val="22"/>
        </w:rPr>
        <w:t>C</w:t>
      </w:r>
      <w:r w:rsidRPr="00700E1D">
        <w:rPr>
          <w:rStyle w:val="cf21"/>
          <w:rFonts w:asciiTheme="minorHAnsi" w:hAnsiTheme="minorHAnsi" w:cstheme="minorHAnsi"/>
          <w:sz w:val="22"/>
          <w:szCs w:val="22"/>
        </w:rPr>
        <w:t>o</w:t>
      </w:r>
      <w:r w:rsidRPr="00700E1D">
        <w:rPr>
          <w:rStyle w:val="cf01"/>
          <w:rFonts w:asciiTheme="minorHAnsi" w:hAnsiTheme="minorHAnsi" w:cstheme="minorHAnsi"/>
          <w:sz w:val="22"/>
          <w:szCs w:val="22"/>
        </w:rPr>
        <w:t xml:space="preserve"> – cena oferty ocenianej</w:t>
      </w:r>
    </w:p>
    <w:p w:rsidR="006B51EA" w:rsidRPr="00700E1D" w:rsidRDefault="006B51EA" w:rsidP="009C5210">
      <w:pPr>
        <w:pStyle w:val="pf0"/>
        <w:rPr>
          <w:rFonts w:asciiTheme="minorHAnsi" w:hAnsiTheme="minorHAnsi" w:cstheme="minorHAnsi"/>
          <w:sz w:val="22"/>
          <w:szCs w:val="22"/>
        </w:rPr>
      </w:pPr>
      <w:proofErr w:type="spellStart"/>
      <w:r w:rsidRPr="00700E1D">
        <w:rPr>
          <w:rStyle w:val="cf01"/>
          <w:rFonts w:asciiTheme="minorHAnsi" w:hAnsiTheme="minorHAnsi" w:cstheme="minorHAnsi"/>
          <w:sz w:val="22"/>
          <w:szCs w:val="22"/>
        </w:rPr>
        <w:t>C</w:t>
      </w:r>
      <w:r w:rsidRPr="00700E1D">
        <w:rPr>
          <w:rStyle w:val="cf21"/>
          <w:rFonts w:asciiTheme="minorHAnsi" w:hAnsiTheme="minorHAnsi" w:cstheme="minorHAnsi"/>
          <w:sz w:val="22"/>
          <w:szCs w:val="22"/>
        </w:rPr>
        <w:t>min</w:t>
      </w:r>
      <w:proofErr w:type="spellEnd"/>
      <w:r w:rsidRPr="00700E1D">
        <w:rPr>
          <w:rStyle w:val="cf01"/>
          <w:rFonts w:asciiTheme="minorHAnsi" w:hAnsiTheme="minorHAnsi" w:cstheme="minorHAnsi"/>
          <w:sz w:val="22"/>
          <w:szCs w:val="22"/>
        </w:rPr>
        <w:t xml:space="preserve"> – cena minimalna spośród cen wszystkich złożonych ofert</w:t>
      </w:r>
    </w:p>
    <w:p w:rsidR="006B51EA" w:rsidRDefault="006B51EA" w:rsidP="003E588F">
      <w:pPr>
        <w:pStyle w:val="Tekstpodstawowy"/>
        <w:spacing w:before="38"/>
      </w:pPr>
    </w:p>
    <w:p w:rsidR="00AE220C" w:rsidRPr="00AE220C" w:rsidRDefault="00312050" w:rsidP="00AE220C">
      <w:pPr>
        <w:pStyle w:val="pf0"/>
        <w:jc w:val="both"/>
        <w:rPr>
          <w:rFonts w:asciiTheme="minorHAnsi" w:hAnsiTheme="minorHAnsi" w:cstheme="minorHAnsi"/>
          <w:sz w:val="22"/>
          <w:szCs w:val="22"/>
        </w:rPr>
      </w:pPr>
      <w:r w:rsidRPr="00AE220C">
        <w:rPr>
          <w:rFonts w:asciiTheme="minorHAnsi" w:hAnsiTheme="minorHAnsi" w:cstheme="minorHAnsi"/>
          <w:sz w:val="22"/>
          <w:szCs w:val="22"/>
        </w:rPr>
        <w:t>Zamawiający</w:t>
      </w:r>
      <w:r w:rsidR="00BB7D14">
        <w:rPr>
          <w:rFonts w:asciiTheme="minorHAnsi" w:hAnsiTheme="minorHAnsi" w:cstheme="minorHAnsi"/>
          <w:sz w:val="22"/>
          <w:szCs w:val="22"/>
        </w:rPr>
        <w:t xml:space="preserve"> </w:t>
      </w:r>
      <w:r w:rsidRPr="00AE220C">
        <w:rPr>
          <w:rFonts w:asciiTheme="minorHAnsi" w:hAnsiTheme="minorHAnsi" w:cstheme="minorHAnsi"/>
          <w:sz w:val="22"/>
          <w:szCs w:val="22"/>
        </w:rPr>
        <w:t>wybierze</w:t>
      </w:r>
      <w:r w:rsidR="00BB7D14">
        <w:rPr>
          <w:rFonts w:asciiTheme="minorHAnsi" w:hAnsiTheme="minorHAnsi" w:cstheme="minorHAnsi"/>
          <w:sz w:val="22"/>
          <w:szCs w:val="22"/>
        </w:rPr>
        <w:t xml:space="preserve"> </w:t>
      </w:r>
      <w:r w:rsidRPr="00AE220C">
        <w:rPr>
          <w:rFonts w:asciiTheme="minorHAnsi" w:hAnsiTheme="minorHAnsi" w:cstheme="minorHAnsi"/>
          <w:sz w:val="22"/>
          <w:szCs w:val="22"/>
        </w:rPr>
        <w:t>najkorzystniejszą</w:t>
      </w:r>
      <w:r w:rsidR="00BB7D14">
        <w:rPr>
          <w:rFonts w:asciiTheme="minorHAnsi" w:hAnsiTheme="minorHAnsi" w:cstheme="minorHAnsi"/>
          <w:sz w:val="22"/>
          <w:szCs w:val="22"/>
        </w:rPr>
        <w:t xml:space="preserve"> </w:t>
      </w:r>
      <w:r w:rsidRPr="00AE220C">
        <w:rPr>
          <w:rFonts w:asciiTheme="minorHAnsi" w:hAnsiTheme="minorHAnsi" w:cstheme="minorHAnsi"/>
          <w:sz w:val="22"/>
          <w:szCs w:val="22"/>
        </w:rPr>
        <w:t>ofertę,</w:t>
      </w:r>
      <w:r w:rsidR="00BB7D14">
        <w:rPr>
          <w:rFonts w:asciiTheme="minorHAnsi" w:hAnsiTheme="minorHAnsi" w:cstheme="minorHAnsi"/>
          <w:sz w:val="22"/>
          <w:szCs w:val="22"/>
        </w:rPr>
        <w:t xml:space="preserve"> </w:t>
      </w:r>
      <w:r w:rsidRPr="00AE220C">
        <w:rPr>
          <w:rFonts w:asciiTheme="minorHAnsi" w:hAnsiTheme="minorHAnsi" w:cstheme="minorHAnsi"/>
          <w:sz w:val="22"/>
          <w:szCs w:val="22"/>
        </w:rPr>
        <w:t>która</w:t>
      </w:r>
      <w:r w:rsidR="00BB7D14">
        <w:rPr>
          <w:rFonts w:asciiTheme="minorHAnsi" w:hAnsiTheme="minorHAnsi" w:cstheme="minorHAnsi"/>
          <w:sz w:val="22"/>
          <w:szCs w:val="22"/>
        </w:rPr>
        <w:t xml:space="preserve"> </w:t>
      </w:r>
      <w:r w:rsidRPr="00AE220C">
        <w:rPr>
          <w:rFonts w:asciiTheme="minorHAnsi" w:hAnsiTheme="minorHAnsi" w:cstheme="minorHAnsi"/>
          <w:sz w:val="22"/>
          <w:szCs w:val="22"/>
        </w:rPr>
        <w:t>uzyska</w:t>
      </w:r>
      <w:r w:rsidR="00BB7D14">
        <w:rPr>
          <w:rFonts w:asciiTheme="minorHAnsi" w:hAnsiTheme="minorHAnsi" w:cstheme="minorHAnsi"/>
          <w:sz w:val="22"/>
          <w:szCs w:val="22"/>
        </w:rPr>
        <w:t xml:space="preserve"> </w:t>
      </w:r>
      <w:r w:rsidRPr="00AE220C">
        <w:rPr>
          <w:rFonts w:asciiTheme="minorHAnsi" w:hAnsiTheme="minorHAnsi" w:cstheme="minorHAnsi"/>
          <w:sz w:val="22"/>
          <w:szCs w:val="22"/>
        </w:rPr>
        <w:t>najwyższą</w:t>
      </w:r>
      <w:r w:rsidR="00BB7D14">
        <w:rPr>
          <w:rFonts w:asciiTheme="minorHAnsi" w:hAnsiTheme="minorHAnsi" w:cstheme="minorHAnsi"/>
          <w:sz w:val="22"/>
          <w:szCs w:val="22"/>
        </w:rPr>
        <w:t xml:space="preserve"> </w:t>
      </w:r>
      <w:r w:rsidRPr="00AE220C">
        <w:rPr>
          <w:rFonts w:asciiTheme="minorHAnsi" w:hAnsiTheme="minorHAnsi" w:cstheme="minorHAnsi"/>
          <w:sz w:val="22"/>
          <w:szCs w:val="22"/>
        </w:rPr>
        <w:t>ilość</w:t>
      </w:r>
      <w:r w:rsidR="00BB7D14">
        <w:rPr>
          <w:rFonts w:asciiTheme="minorHAnsi" w:hAnsiTheme="minorHAnsi" w:cstheme="minorHAnsi"/>
          <w:sz w:val="22"/>
          <w:szCs w:val="22"/>
        </w:rPr>
        <w:t xml:space="preserve"> </w:t>
      </w:r>
      <w:r w:rsidRPr="00AE220C">
        <w:rPr>
          <w:rFonts w:asciiTheme="minorHAnsi" w:hAnsiTheme="minorHAnsi" w:cstheme="minorHAnsi"/>
          <w:sz w:val="22"/>
          <w:szCs w:val="22"/>
        </w:rPr>
        <w:t>punktów</w:t>
      </w:r>
      <w:r w:rsidR="00BB7D14">
        <w:rPr>
          <w:rFonts w:asciiTheme="minorHAnsi" w:hAnsiTheme="minorHAnsi" w:cstheme="minorHAnsi"/>
          <w:sz w:val="22"/>
          <w:szCs w:val="22"/>
        </w:rPr>
        <w:t xml:space="preserve"> </w:t>
      </w:r>
      <w:r w:rsidRPr="00AE220C">
        <w:rPr>
          <w:rFonts w:asciiTheme="minorHAnsi" w:hAnsiTheme="minorHAnsi" w:cstheme="minorHAnsi"/>
          <w:sz w:val="22"/>
          <w:szCs w:val="22"/>
        </w:rPr>
        <w:t xml:space="preserve">w oparciu o ustalone wyżej </w:t>
      </w:r>
      <w:r w:rsidR="00E6535E" w:rsidRPr="00AE220C">
        <w:rPr>
          <w:rFonts w:asciiTheme="minorHAnsi" w:hAnsiTheme="minorHAnsi" w:cstheme="minorHAnsi"/>
          <w:sz w:val="22"/>
          <w:szCs w:val="22"/>
        </w:rPr>
        <w:t>kryterium</w:t>
      </w:r>
      <w:r w:rsidRPr="00AE220C">
        <w:rPr>
          <w:rFonts w:asciiTheme="minorHAnsi" w:hAnsiTheme="minorHAnsi" w:cstheme="minorHAnsi"/>
          <w:sz w:val="22"/>
          <w:szCs w:val="22"/>
        </w:rPr>
        <w:t xml:space="preserve">. </w:t>
      </w:r>
      <w:r w:rsidR="00AE220C" w:rsidRPr="00AE220C">
        <w:rPr>
          <w:rStyle w:val="cf01"/>
          <w:rFonts w:asciiTheme="minorHAnsi" w:hAnsiTheme="minorHAnsi" w:cstheme="minorHAnsi"/>
          <w:sz w:val="22"/>
          <w:szCs w:val="22"/>
        </w:rPr>
        <w:t xml:space="preserve">Cena oferty jest ceną </w:t>
      </w:r>
      <w:r w:rsidR="002A2EB3">
        <w:rPr>
          <w:rStyle w:val="cf01"/>
          <w:rFonts w:asciiTheme="minorHAnsi" w:hAnsiTheme="minorHAnsi" w:cstheme="minorHAnsi"/>
          <w:sz w:val="22"/>
          <w:szCs w:val="22"/>
        </w:rPr>
        <w:t xml:space="preserve">ryczałtową </w:t>
      </w:r>
      <w:r w:rsidR="00AE220C" w:rsidRPr="00AE220C">
        <w:rPr>
          <w:rStyle w:val="cf01"/>
          <w:rFonts w:asciiTheme="minorHAnsi" w:hAnsiTheme="minorHAnsi" w:cstheme="minorHAnsi"/>
          <w:sz w:val="22"/>
          <w:szCs w:val="22"/>
        </w:rPr>
        <w:t>brutto, zawierającą wszystkie koszty wykonania pełnego zakresu przedmiotu zamówienia. Przez cały okres realizacji zamówienia nie będzie podlegała zmianom ani korektom.</w:t>
      </w:r>
    </w:p>
    <w:p w:rsidR="003A1ACA" w:rsidRDefault="003A1ACA" w:rsidP="003E588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A1ACA" w:rsidRDefault="003A1ACA" w:rsidP="003E588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E588F" w:rsidRPr="00740919" w:rsidRDefault="007F4924" w:rsidP="003E588F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74091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VI </w:t>
      </w:r>
      <w:r w:rsidR="003E588F" w:rsidRPr="0074091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  <w:r w:rsidR="00740919">
        <w:rPr>
          <w:rFonts w:asciiTheme="minorHAnsi" w:hAnsiTheme="minorHAnsi" w:cstheme="minorHAnsi"/>
          <w:b/>
          <w:bCs/>
          <w:sz w:val="22"/>
          <w:szCs w:val="22"/>
          <w:u w:val="single"/>
        </w:rPr>
        <w:t>Warunki</w:t>
      </w:r>
      <w:r w:rsidR="0008746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74091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wykonania</w:t>
      </w:r>
      <w:r w:rsidR="0008746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740919">
        <w:rPr>
          <w:rFonts w:asciiTheme="minorHAnsi" w:hAnsiTheme="minorHAnsi" w:cstheme="minorHAnsi"/>
          <w:b/>
          <w:bCs/>
          <w:sz w:val="22"/>
          <w:szCs w:val="22"/>
          <w:u w:val="single"/>
        </w:rPr>
        <w:t>zamówienia</w:t>
      </w:r>
    </w:p>
    <w:p w:rsidR="007F4924" w:rsidRDefault="007F4924" w:rsidP="0074091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E579B" w:rsidRPr="007C128B" w:rsidRDefault="003E588F" w:rsidP="00E1645A">
      <w:pPr>
        <w:pStyle w:val="Default"/>
        <w:numPr>
          <w:ilvl w:val="1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00E1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Termin wykonania </w:t>
      </w:r>
      <w:r w:rsidR="005C7FCF" w:rsidRPr="00700E1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całości </w:t>
      </w:r>
      <w:r w:rsidRPr="00700E1D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przedmiotu zamówienia:</w:t>
      </w:r>
      <w:r w:rsidRPr="00700E1D">
        <w:rPr>
          <w:rFonts w:asciiTheme="minorHAnsi" w:hAnsiTheme="minorHAnsi" w:cstheme="minorHAnsi"/>
          <w:color w:val="auto"/>
          <w:sz w:val="22"/>
          <w:szCs w:val="22"/>
        </w:rPr>
        <w:t xml:space="preserve"> do </w:t>
      </w:r>
      <w:r w:rsidR="00A372AD" w:rsidRPr="007C128B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120441" w:rsidRPr="007C128B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A372AD" w:rsidRPr="007C128B">
        <w:rPr>
          <w:rFonts w:asciiTheme="minorHAnsi" w:hAnsiTheme="minorHAnsi" w:cstheme="minorHAnsi"/>
          <w:color w:val="auto"/>
          <w:sz w:val="22"/>
          <w:szCs w:val="22"/>
        </w:rPr>
        <w:t>.05</w:t>
      </w:r>
      <w:r w:rsidR="000E0E35" w:rsidRPr="007C128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7C128B">
        <w:rPr>
          <w:rFonts w:asciiTheme="minorHAnsi" w:hAnsiTheme="minorHAnsi" w:cstheme="minorHAnsi"/>
          <w:color w:val="auto"/>
          <w:sz w:val="22"/>
          <w:szCs w:val="22"/>
        </w:rPr>
        <w:t>2025 r.</w:t>
      </w:r>
      <w:r w:rsidR="00D51342" w:rsidRPr="007C128B">
        <w:rPr>
          <w:rFonts w:asciiTheme="minorHAnsi" w:hAnsiTheme="minorHAnsi" w:cstheme="minorHAnsi"/>
          <w:color w:val="auto"/>
          <w:sz w:val="22"/>
          <w:szCs w:val="22"/>
        </w:rPr>
        <w:t xml:space="preserve"> w tym</w:t>
      </w:r>
      <w:r w:rsidR="00BE579B" w:rsidRPr="007C128B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BE579B" w:rsidRPr="007C128B" w:rsidRDefault="00BE579B" w:rsidP="00E1645A">
      <w:pPr>
        <w:pStyle w:val="Default"/>
        <w:ind w:left="14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128B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D51342" w:rsidRPr="007C128B">
        <w:rPr>
          <w:rFonts w:asciiTheme="minorHAnsi" w:hAnsiTheme="minorHAnsi" w:cstheme="minorHAnsi"/>
          <w:color w:val="auto"/>
          <w:sz w:val="22"/>
          <w:szCs w:val="22"/>
        </w:rPr>
        <w:t>ealizacjaI Etapu</w:t>
      </w:r>
      <w:r w:rsidR="00700E1D" w:rsidRPr="007C128B">
        <w:rPr>
          <w:rFonts w:asciiTheme="minorHAnsi" w:hAnsiTheme="minorHAnsi" w:cstheme="minorHAnsi"/>
          <w:color w:val="auto"/>
          <w:sz w:val="22"/>
          <w:szCs w:val="22"/>
        </w:rPr>
        <w:t xml:space="preserve"> prac </w:t>
      </w:r>
      <w:r w:rsidR="00D51342" w:rsidRPr="007C128B">
        <w:rPr>
          <w:rFonts w:asciiTheme="minorHAnsi" w:hAnsiTheme="minorHAnsi" w:cstheme="minorHAnsi"/>
          <w:color w:val="auto"/>
          <w:sz w:val="22"/>
          <w:szCs w:val="22"/>
        </w:rPr>
        <w:t xml:space="preserve"> – do dnia </w:t>
      </w:r>
      <w:r w:rsidR="00A372AD" w:rsidRPr="007C128B">
        <w:rPr>
          <w:rFonts w:asciiTheme="minorHAnsi" w:hAnsiTheme="minorHAnsi" w:cstheme="minorHAnsi"/>
          <w:color w:val="auto"/>
          <w:sz w:val="22"/>
          <w:szCs w:val="22"/>
        </w:rPr>
        <w:t>30.06.2024</w:t>
      </w:r>
      <w:r w:rsidR="00D51342" w:rsidRPr="007C128B">
        <w:rPr>
          <w:rFonts w:asciiTheme="minorHAnsi" w:hAnsiTheme="minorHAnsi" w:cstheme="minorHAnsi"/>
          <w:color w:val="auto"/>
          <w:sz w:val="22"/>
          <w:szCs w:val="22"/>
        </w:rPr>
        <w:t xml:space="preserve"> r., </w:t>
      </w:r>
    </w:p>
    <w:p w:rsidR="00740919" w:rsidRPr="007C128B" w:rsidRDefault="00D51342" w:rsidP="00E1645A">
      <w:pPr>
        <w:pStyle w:val="Default"/>
        <w:ind w:left="14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128B">
        <w:rPr>
          <w:rFonts w:asciiTheme="minorHAnsi" w:hAnsiTheme="minorHAnsi" w:cstheme="minorHAnsi"/>
          <w:color w:val="auto"/>
          <w:sz w:val="22"/>
          <w:szCs w:val="22"/>
        </w:rPr>
        <w:t xml:space="preserve">realizacja II Etapu prac </w:t>
      </w:r>
      <w:r w:rsidR="00700E1D" w:rsidRPr="007C128B">
        <w:rPr>
          <w:rFonts w:asciiTheme="minorHAnsi" w:hAnsiTheme="minorHAnsi" w:cstheme="minorHAnsi"/>
          <w:color w:val="auto"/>
          <w:sz w:val="22"/>
          <w:szCs w:val="22"/>
        </w:rPr>
        <w:t xml:space="preserve">–  </w:t>
      </w:r>
      <w:r w:rsidRPr="007C128B">
        <w:rPr>
          <w:rFonts w:asciiTheme="minorHAnsi" w:hAnsiTheme="minorHAnsi" w:cstheme="minorHAnsi"/>
          <w:color w:val="auto"/>
          <w:sz w:val="22"/>
          <w:szCs w:val="22"/>
        </w:rPr>
        <w:t xml:space="preserve">do </w:t>
      </w:r>
      <w:r w:rsidR="00A372AD" w:rsidRPr="007C128B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120441" w:rsidRPr="007C128B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A372AD" w:rsidRPr="007C128B">
        <w:rPr>
          <w:rFonts w:asciiTheme="minorHAnsi" w:hAnsiTheme="minorHAnsi" w:cstheme="minorHAnsi"/>
          <w:color w:val="auto"/>
          <w:sz w:val="22"/>
          <w:szCs w:val="22"/>
        </w:rPr>
        <w:t>.05</w:t>
      </w:r>
      <w:r w:rsidRPr="007C128B">
        <w:rPr>
          <w:rFonts w:asciiTheme="minorHAnsi" w:hAnsiTheme="minorHAnsi" w:cstheme="minorHAnsi"/>
          <w:color w:val="auto"/>
          <w:sz w:val="22"/>
          <w:szCs w:val="22"/>
        </w:rPr>
        <w:t>.2025 r</w:t>
      </w:r>
      <w:r w:rsidR="00700E1D" w:rsidRPr="007C128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7C128B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:rsidR="00740919" w:rsidRPr="00700E1D" w:rsidRDefault="00740919" w:rsidP="00E1645A">
      <w:pPr>
        <w:pStyle w:val="Default"/>
        <w:numPr>
          <w:ilvl w:val="1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00E1D">
        <w:rPr>
          <w:rFonts w:asciiTheme="minorHAnsi" w:hAnsiTheme="minorHAnsi" w:cstheme="minorHAnsi"/>
          <w:b/>
          <w:bCs/>
          <w:color w:val="auto"/>
          <w:sz w:val="22"/>
          <w:szCs w:val="22"/>
        </w:rPr>
        <w:t>Okres gwarancji</w:t>
      </w:r>
      <w:r w:rsidR="003348C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i rękojmi</w:t>
      </w:r>
      <w:r w:rsidRPr="00700E1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  <w:r w:rsidRPr="00700E1D">
        <w:rPr>
          <w:rFonts w:asciiTheme="minorHAnsi" w:hAnsiTheme="minorHAnsi" w:cstheme="minorHAnsi"/>
          <w:color w:val="auto"/>
          <w:sz w:val="22"/>
          <w:szCs w:val="22"/>
        </w:rPr>
        <w:t xml:space="preserve">Oferent, w przypadku wyboru jego oferty, udzieli gwarancji umownej na wykonane prace na okres nie krótszy niż </w:t>
      </w:r>
      <w:r w:rsidR="00BE579B" w:rsidRPr="00700E1D">
        <w:rPr>
          <w:rFonts w:asciiTheme="minorHAnsi" w:hAnsiTheme="minorHAnsi" w:cstheme="minorHAnsi"/>
          <w:color w:val="auto"/>
          <w:sz w:val="22"/>
          <w:szCs w:val="22"/>
        </w:rPr>
        <w:t>60 miesięcy</w:t>
      </w:r>
    </w:p>
    <w:p w:rsidR="00E9206D" w:rsidRPr="00700E1D" w:rsidRDefault="00740919" w:rsidP="00E1645A">
      <w:pPr>
        <w:pStyle w:val="Default"/>
        <w:numPr>
          <w:ilvl w:val="1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00E1D">
        <w:rPr>
          <w:rFonts w:asciiTheme="minorHAnsi" w:hAnsiTheme="minorHAnsi" w:cstheme="minorHAnsi"/>
          <w:b/>
          <w:bCs/>
          <w:color w:val="auto"/>
          <w:sz w:val="22"/>
          <w:szCs w:val="22"/>
        </w:rPr>
        <w:t>Warunki płatności:</w:t>
      </w:r>
      <w:r w:rsidR="00EF72C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BE579B" w:rsidRPr="00700E1D">
        <w:rPr>
          <w:rFonts w:asciiTheme="minorHAnsi" w:hAnsiTheme="minorHAnsi" w:cstheme="minorHAnsi"/>
          <w:color w:val="auto"/>
          <w:sz w:val="22"/>
          <w:szCs w:val="22"/>
        </w:rPr>
        <w:t xml:space="preserve">do </w:t>
      </w:r>
      <w:r w:rsidRPr="00700E1D">
        <w:rPr>
          <w:rFonts w:asciiTheme="minorHAnsi" w:hAnsiTheme="minorHAnsi" w:cstheme="minorHAnsi"/>
          <w:color w:val="auto"/>
          <w:sz w:val="22"/>
          <w:szCs w:val="22"/>
        </w:rPr>
        <w:t>30 dni od wystawienia prawidłowej faktury.</w:t>
      </w:r>
    </w:p>
    <w:p w:rsidR="00700E1D" w:rsidRPr="00700E1D" w:rsidRDefault="00E9206D" w:rsidP="00E1645A">
      <w:pPr>
        <w:pStyle w:val="Default"/>
        <w:numPr>
          <w:ilvl w:val="1"/>
          <w:numId w:val="1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700E1D">
        <w:rPr>
          <w:rFonts w:asciiTheme="minorHAnsi" w:hAnsiTheme="minorHAnsi" w:cstheme="minorHAnsi"/>
          <w:bCs/>
          <w:iCs/>
          <w:color w:val="auto"/>
          <w:sz w:val="22"/>
          <w:szCs w:val="22"/>
        </w:rPr>
        <w:t>Wypłata wynagrodzenia nastąpi w dwóch częściach i będzie oparta o zasady przyjęte                                          w Regulaminie naboru wniosków o dofinansowanie w ramach Rządowego Programu Odbudowy Zabytków oraz uchwały nr 232/2022 Rady Ministrów z 23</w:t>
      </w:r>
      <w:r w:rsidR="004E5C6A">
        <w:rPr>
          <w:rFonts w:asciiTheme="minorHAnsi" w:hAnsiTheme="minorHAnsi" w:cstheme="minorHAnsi"/>
          <w:bCs/>
          <w:iCs/>
          <w:color w:val="auto"/>
          <w:sz w:val="22"/>
          <w:szCs w:val="22"/>
        </w:rPr>
        <w:t xml:space="preserve"> </w:t>
      </w:r>
      <w:r w:rsidRPr="00700E1D">
        <w:rPr>
          <w:rFonts w:asciiTheme="minorHAnsi" w:hAnsiTheme="minorHAnsi" w:cstheme="minorHAnsi"/>
          <w:bCs/>
          <w:iCs/>
          <w:color w:val="auto"/>
          <w:sz w:val="22"/>
          <w:szCs w:val="22"/>
        </w:rPr>
        <w:t>listopada 2022 r.</w:t>
      </w:r>
    </w:p>
    <w:p w:rsidR="00814348" w:rsidRPr="0087327D" w:rsidRDefault="00E9206D" w:rsidP="00E1645A">
      <w:pPr>
        <w:pStyle w:val="Default"/>
        <w:ind w:left="1352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7327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tj. </w:t>
      </w:r>
      <w:r w:rsidR="006D6A38" w:rsidRPr="0087327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w roku 2024 – wynagrodzenie obejmować będzie </w:t>
      </w:r>
      <w:r w:rsidR="00700E1D" w:rsidRPr="0087327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do </w:t>
      </w:r>
      <w:r w:rsidR="006D6A38" w:rsidRPr="0087327D">
        <w:rPr>
          <w:rFonts w:asciiTheme="minorHAnsi" w:hAnsiTheme="minorHAnsi" w:cstheme="minorHAnsi"/>
          <w:iCs/>
          <w:color w:val="auto"/>
          <w:sz w:val="22"/>
          <w:szCs w:val="22"/>
        </w:rPr>
        <w:t>50 % przyzna</w:t>
      </w:r>
      <w:r w:rsidR="006C19F4" w:rsidRPr="0087327D">
        <w:rPr>
          <w:rFonts w:asciiTheme="minorHAnsi" w:hAnsiTheme="minorHAnsi" w:cstheme="minorHAnsi"/>
          <w:iCs/>
          <w:color w:val="auto"/>
          <w:sz w:val="22"/>
          <w:szCs w:val="22"/>
        </w:rPr>
        <w:t>nej</w:t>
      </w:r>
      <w:r w:rsidR="006D6A38" w:rsidRPr="0087327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promesy</w:t>
      </w:r>
      <w:r w:rsidR="004C2FB4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="006C19F4" w:rsidRPr="0087327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w ramach Rządowego Programu Odbudowy Zabytków </w:t>
      </w:r>
      <w:r w:rsidR="006D6A38" w:rsidRPr="0087327D">
        <w:rPr>
          <w:rFonts w:asciiTheme="minorHAnsi" w:hAnsiTheme="minorHAnsi" w:cstheme="minorHAnsi"/>
          <w:iCs/>
          <w:color w:val="auto"/>
          <w:sz w:val="22"/>
          <w:szCs w:val="22"/>
        </w:rPr>
        <w:t>oraz wartość zadania przekraczająca całkowitą wartość promesy; w roku 2025 – wynagrodzenie obejmować</w:t>
      </w:r>
      <w:r w:rsidR="00700E1D" w:rsidRPr="0087327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będzie</w:t>
      </w:r>
      <w:r w:rsidR="004C2FB4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="00700E1D" w:rsidRPr="0087327D">
        <w:rPr>
          <w:rFonts w:ascii="Calibri" w:hAnsi="Calibri" w:cs="Calibri"/>
          <w:color w:val="auto"/>
          <w:sz w:val="22"/>
          <w:szCs w:val="22"/>
        </w:rPr>
        <w:t>pozostałą kwotę przyzna</w:t>
      </w:r>
      <w:r w:rsidR="003348C7">
        <w:rPr>
          <w:rFonts w:ascii="Calibri" w:hAnsi="Calibri" w:cs="Calibri"/>
          <w:color w:val="auto"/>
          <w:sz w:val="22"/>
          <w:szCs w:val="22"/>
        </w:rPr>
        <w:t>nej</w:t>
      </w:r>
      <w:r w:rsidR="00700E1D" w:rsidRPr="0087327D">
        <w:rPr>
          <w:rFonts w:ascii="Calibri" w:hAnsi="Calibri" w:cs="Calibri"/>
          <w:color w:val="auto"/>
          <w:sz w:val="22"/>
          <w:szCs w:val="22"/>
        </w:rPr>
        <w:t xml:space="preserve"> promesy w ramach Rządowego Programu Odbudowy Zabytków</w:t>
      </w:r>
      <w:r w:rsidR="006D6A38" w:rsidRPr="0087327D">
        <w:rPr>
          <w:rFonts w:asciiTheme="minorHAnsi" w:hAnsiTheme="minorHAnsi" w:cstheme="minorHAnsi"/>
          <w:bCs/>
          <w:iCs/>
          <w:color w:val="auto"/>
          <w:sz w:val="22"/>
          <w:szCs w:val="22"/>
        </w:rPr>
        <w:t>.</w:t>
      </w:r>
    </w:p>
    <w:p w:rsidR="00A82F36" w:rsidRPr="004C2FB4" w:rsidRDefault="00740919" w:rsidP="004C2FB4">
      <w:pPr>
        <w:pStyle w:val="Tekstpodstawowy"/>
        <w:numPr>
          <w:ilvl w:val="1"/>
          <w:numId w:val="12"/>
        </w:numPr>
        <w:spacing w:before="38"/>
        <w:jc w:val="both"/>
        <w:rPr>
          <w:rFonts w:asciiTheme="minorHAnsi" w:hAnsiTheme="minorHAnsi" w:cstheme="minorHAnsi"/>
        </w:rPr>
      </w:pPr>
      <w:r w:rsidRPr="00700E1D">
        <w:rPr>
          <w:rFonts w:asciiTheme="minorHAnsi" w:hAnsiTheme="minorHAnsi" w:cstheme="minorHAnsi"/>
          <w:b/>
          <w:bCs/>
        </w:rPr>
        <w:t>Okres związania ofertą:</w:t>
      </w:r>
      <w:r w:rsidRPr="00700E1D">
        <w:rPr>
          <w:rFonts w:asciiTheme="minorHAnsi" w:hAnsiTheme="minorHAnsi" w:cstheme="minorHAnsi"/>
        </w:rPr>
        <w:t xml:space="preserve"> oferenci pozostają związani ofertą przez okres</w:t>
      </w:r>
      <w:r w:rsidR="00087463">
        <w:rPr>
          <w:rFonts w:asciiTheme="minorHAnsi" w:hAnsiTheme="minorHAnsi" w:cstheme="minorHAnsi"/>
        </w:rPr>
        <w:t xml:space="preserve"> </w:t>
      </w:r>
      <w:r w:rsidR="00BE579B" w:rsidRPr="00700E1D">
        <w:rPr>
          <w:rFonts w:asciiTheme="minorHAnsi" w:hAnsiTheme="minorHAnsi" w:cstheme="minorHAnsi"/>
          <w:b/>
          <w:bCs/>
        </w:rPr>
        <w:t>60</w:t>
      </w:r>
      <w:r w:rsidR="00087463">
        <w:rPr>
          <w:rFonts w:asciiTheme="minorHAnsi" w:hAnsiTheme="minorHAnsi" w:cstheme="minorHAnsi"/>
          <w:b/>
          <w:bCs/>
        </w:rPr>
        <w:t xml:space="preserve"> </w:t>
      </w:r>
      <w:r w:rsidRPr="00700E1D">
        <w:rPr>
          <w:rFonts w:asciiTheme="minorHAnsi" w:hAnsiTheme="minorHAnsi" w:cstheme="minorHAnsi"/>
        </w:rPr>
        <w:t>dni. Bieg terminu rozpoczyna się wraz z upływem terminu składania ofert.</w:t>
      </w:r>
    </w:p>
    <w:p w:rsidR="003A1ACA" w:rsidRPr="00A82F36" w:rsidRDefault="00E1645A" w:rsidP="00A82F36">
      <w:pPr>
        <w:pStyle w:val="Tekstpodstawowy"/>
        <w:numPr>
          <w:ilvl w:val="1"/>
          <w:numId w:val="12"/>
        </w:numPr>
        <w:spacing w:before="3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Warunki wykonania przedmiotu umowy:</w:t>
      </w:r>
      <w:r w:rsidR="00087463">
        <w:rPr>
          <w:rFonts w:asciiTheme="minorHAnsi" w:hAnsiTheme="minorHAnsi" w:cstheme="minorHAnsi"/>
          <w:b/>
          <w:bCs/>
        </w:rPr>
        <w:t xml:space="preserve"> </w:t>
      </w:r>
      <w:r w:rsidR="002542F7" w:rsidRPr="00E1645A">
        <w:t>Wykonawca wykonuje przedmiot umowy samodzielnie</w:t>
      </w:r>
      <w:r w:rsidR="00087463">
        <w:t>.</w:t>
      </w:r>
    </w:p>
    <w:p w:rsidR="00A82F36" w:rsidRPr="00A82F36" w:rsidRDefault="00A82F36" w:rsidP="00A82F36">
      <w:pPr>
        <w:pStyle w:val="Tekstpodstawowy"/>
        <w:spacing w:before="38"/>
        <w:jc w:val="both"/>
        <w:rPr>
          <w:rFonts w:asciiTheme="minorHAnsi" w:hAnsiTheme="minorHAnsi" w:cstheme="minorHAnsi"/>
        </w:rPr>
      </w:pPr>
    </w:p>
    <w:p w:rsidR="003A1ACA" w:rsidRDefault="003A1ACA" w:rsidP="002542F7">
      <w:pPr>
        <w:pStyle w:val="Nagwek1"/>
        <w:tabs>
          <w:tab w:val="left" w:pos="446"/>
        </w:tabs>
        <w:spacing w:before="1"/>
        <w:ind w:left="0"/>
      </w:pPr>
    </w:p>
    <w:p w:rsidR="00336EC9" w:rsidRPr="00CE6311" w:rsidRDefault="00B42A93" w:rsidP="00B42A93">
      <w:pPr>
        <w:pStyle w:val="Nagwek1"/>
        <w:tabs>
          <w:tab w:val="left" w:pos="446"/>
        </w:tabs>
        <w:spacing w:before="1"/>
        <w:rPr>
          <w:u w:val="none"/>
        </w:rPr>
      </w:pPr>
      <w:r>
        <w:t xml:space="preserve">VII. </w:t>
      </w:r>
      <w:r w:rsidR="00336EC9">
        <w:t>Dopuszczenie</w:t>
      </w:r>
      <w:r w:rsidR="00E311A3">
        <w:t xml:space="preserve"> </w:t>
      </w:r>
      <w:r w:rsidR="00336EC9">
        <w:t>do</w:t>
      </w:r>
      <w:r w:rsidR="00E311A3">
        <w:t xml:space="preserve"> </w:t>
      </w:r>
      <w:r w:rsidR="00336EC9">
        <w:t>udziału</w:t>
      </w:r>
      <w:r w:rsidR="00E311A3">
        <w:t xml:space="preserve"> </w:t>
      </w:r>
      <w:r w:rsidR="00336EC9">
        <w:t>w</w:t>
      </w:r>
      <w:r w:rsidR="00E311A3">
        <w:t xml:space="preserve"> </w:t>
      </w:r>
      <w:r w:rsidR="00336EC9">
        <w:t>postępowaniu</w:t>
      </w:r>
      <w:r w:rsidR="00E311A3">
        <w:t xml:space="preserve"> </w:t>
      </w:r>
      <w:r w:rsidR="00336EC9" w:rsidRPr="00CE6311">
        <w:rPr>
          <w:spacing w:val="-2"/>
        </w:rPr>
        <w:t>zakupowym</w:t>
      </w:r>
    </w:p>
    <w:p w:rsidR="00336EC9" w:rsidRDefault="00336EC9" w:rsidP="00336EC9">
      <w:pPr>
        <w:pStyle w:val="Tekstpodstawowy"/>
        <w:spacing w:before="9"/>
        <w:rPr>
          <w:b/>
        </w:rPr>
      </w:pPr>
    </w:p>
    <w:p w:rsidR="00336EC9" w:rsidRDefault="00336EC9" w:rsidP="00D94DD3">
      <w:pPr>
        <w:pStyle w:val="Tekstpodstawowy"/>
        <w:ind w:left="112"/>
        <w:jc w:val="both"/>
        <w:rPr>
          <w:spacing w:val="-4"/>
        </w:rPr>
      </w:pPr>
      <w:r>
        <w:t>Warunkiem</w:t>
      </w:r>
      <w:r w:rsidR="00E311A3">
        <w:t xml:space="preserve"> </w:t>
      </w:r>
      <w:r>
        <w:t>udziału</w:t>
      </w:r>
      <w:r w:rsidR="00E311A3">
        <w:t xml:space="preserve"> </w:t>
      </w:r>
      <w:r>
        <w:t>w</w:t>
      </w:r>
      <w:r w:rsidR="00E311A3">
        <w:t xml:space="preserve"> </w:t>
      </w:r>
      <w:r>
        <w:t>postępowaniu</w:t>
      </w:r>
      <w:r w:rsidR="00E311A3">
        <w:t xml:space="preserve"> </w:t>
      </w:r>
      <w:r>
        <w:rPr>
          <w:spacing w:val="-4"/>
        </w:rPr>
        <w:t>jest:</w:t>
      </w:r>
    </w:p>
    <w:p w:rsidR="003A1ACA" w:rsidRDefault="003A1ACA" w:rsidP="00D94DD3">
      <w:pPr>
        <w:pStyle w:val="Tekstpodstawowy"/>
        <w:ind w:left="112"/>
        <w:jc w:val="both"/>
      </w:pPr>
    </w:p>
    <w:p w:rsidR="003E588F" w:rsidRDefault="00E311A3" w:rsidP="00D94DD3">
      <w:pPr>
        <w:pStyle w:val="Akapitzlist"/>
        <w:numPr>
          <w:ilvl w:val="0"/>
          <w:numId w:val="3"/>
        </w:numPr>
        <w:tabs>
          <w:tab w:val="left" w:pos="340"/>
        </w:tabs>
        <w:ind w:right="109" w:firstLine="0"/>
      </w:pPr>
      <w:r>
        <w:t>P</w:t>
      </w:r>
      <w:r w:rsidR="00336EC9">
        <w:t>osiadanie</w:t>
      </w:r>
      <w:r>
        <w:t xml:space="preserve"> </w:t>
      </w:r>
      <w:r w:rsidR="00336EC9">
        <w:t>odpowiedniego</w:t>
      </w:r>
      <w:r>
        <w:t xml:space="preserve"> </w:t>
      </w:r>
      <w:r w:rsidR="00336EC9">
        <w:t>doświadczenia:</w:t>
      </w:r>
    </w:p>
    <w:p w:rsidR="003A1ACA" w:rsidRPr="007C128B" w:rsidRDefault="00EB4D00" w:rsidP="003A1ACA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wykonanie</w:t>
      </w:r>
      <w:r w:rsidR="003A1ACA" w:rsidRPr="003A1ACA">
        <w:rPr>
          <w:rFonts w:asciiTheme="minorHAnsi" w:eastAsia="Times New Roman" w:hAnsiTheme="minorHAnsi" w:cstheme="minorHAnsi"/>
          <w:lang w:eastAsia="pl-PL"/>
        </w:rPr>
        <w:t xml:space="preserve"> w okresie ostatnich trzech lat </w:t>
      </w:r>
      <w:r w:rsidR="00965E28">
        <w:rPr>
          <w:rFonts w:asciiTheme="minorHAnsi" w:eastAsia="Times New Roman" w:hAnsiTheme="minorHAnsi" w:cstheme="minorHAnsi"/>
          <w:lang w:eastAsia="pl-PL"/>
        </w:rPr>
        <w:t xml:space="preserve">tj. </w:t>
      </w:r>
      <w:r w:rsidR="003A1ACA" w:rsidRPr="003A1ACA">
        <w:rPr>
          <w:rFonts w:asciiTheme="minorHAnsi" w:eastAsia="Times New Roman" w:hAnsiTheme="minorHAnsi" w:cstheme="minorHAnsi"/>
          <w:lang w:eastAsia="pl-PL"/>
        </w:rPr>
        <w:t xml:space="preserve">w latach 2021 - 2023 co najmniej jednego zadania </w:t>
      </w:r>
      <w:r w:rsidR="00E311A3">
        <w:rPr>
          <w:rFonts w:asciiTheme="minorHAnsi" w:eastAsia="Times New Roman" w:hAnsiTheme="minorHAnsi" w:cstheme="minorHAnsi"/>
          <w:lang w:eastAsia="pl-PL"/>
        </w:rPr>
        <w:t xml:space="preserve">                      </w:t>
      </w:r>
      <w:r w:rsidR="003A1ACA" w:rsidRPr="003A1ACA">
        <w:rPr>
          <w:rFonts w:asciiTheme="minorHAnsi" w:eastAsia="Times New Roman" w:hAnsiTheme="minorHAnsi" w:cstheme="minorHAnsi"/>
          <w:lang w:eastAsia="pl-PL"/>
        </w:rPr>
        <w:t xml:space="preserve">o wartości minimum </w:t>
      </w:r>
      <w:r w:rsidR="00EE0F37" w:rsidRPr="007C128B">
        <w:rPr>
          <w:rFonts w:asciiTheme="minorHAnsi" w:eastAsia="Times New Roman" w:hAnsiTheme="minorHAnsi" w:cstheme="minorHAnsi"/>
          <w:lang w:eastAsia="pl-PL"/>
        </w:rPr>
        <w:t>390 000</w:t>
      </w:r>
      <w:r w:rsidR="003A1ACA" w:rsidRPr="007C128B">
        <w:rPr>
          <w:rFonts w:asciiTheme="minorHAnsi" w:eastAsia="Times New Roman" w:hAnsiTheme="minorHAnsi" w:cstheme="minorHAnsi"/>
          <w:lang w:eastAsia="pl-PL"/>
        </w:rPr>
        <w:t xml:space="preserve">,00 zł </w:t>
      </w:r>
      <w:r w:rsidR="003A1ACA" w:rsidRPr="003A1ACA">
        <w:rPr>
          <w:rFonts w:asciiTheme="minorHAnsi" w:eastAsia="Times New Roman" w:hAnsiTheme="minorHAnsi" w:cstheme="minorHAnsi"/>
          <w:lang w:eastAsia="pl-PL"/>
        </w:rPr>
        <w:t xml:space="preserve">brutto, polegającego na prowadzeniu prac konserwatorskich, restauracyjnych bądź budowlanych przy obiekcie wpisanym do rejestru zabytków  o kubaturze nie mniejszej </w:t>
      </w:r>
      <w:r w:rsidR="003A1ACA" w:rsidRPr="007C128B">
        <w:rPr>
          <w:rFonts w:asciiTheme="minorHAnsi" w:eastAsia="Times New Roman" w:hAnsiTheme="minorHAnsi" w:cstheme="minorHAnsi"/>
          <w:lang w:eastAsia="pl-PL"/>
        </w:rPr>
        <w:t>niż 11 000 m</w:t>
      </w:r>
      <w:r w:rsidR="003A1ACA" w:rsidRPr="007C128B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3</w:t>
      </w:r>
      <w:r w:rsidR="003A1ACA" w:rsidRPr="007C128B">
        <w:rPr>
          <w:rFonts w:asciiTheme="minorHAnsi" w:eastAsia="Times New Roman" w:hAnsiTheme="minorHAnsi" w:cstheme="minorHAnsi"/>
          <w:lang w:eastAsia="pl-PL"/>
        </w:rPr>
        <w:t>.</w:t>
      </w:r>
    </w:p>
    <w:p w:rsidR="003E588F" w:rsidRPr="007C128B" w:rsidRDefault="003A1ACA" w:rsidP="00032A45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7C128B">
        <w:rPr>
          <w:rFonts w:asciiTheme="minorHAnsi" w:eastAsia="Times New Roman" w:hAnsiTheme="minorHAnsi" w:cstheme="minorHAnsi"/>
          <w:lang w:eastAsia="pl-PL"/>
        </w:rPr>
        <w:lastRenderedPageBreak/>
        <w:t>posiadanie aktualnego ubezpieczenia od odpowiedzialności cywilnej w zakresie prowadzonej działalności</w:t>
      </w:r>
      <w:r w:rsidR="00E311A3">
        <w:rPr>
          <w:rFonts w:asciiTheme="minorHAnsi" w:eastAsia="Times New Roman" w:hAnsiTheme="minorHAnsi" w:cstheme="minorHAnsi"/>
          <w:lang w:eastAsia="pl-PL"/>
        </w:rPr>
        <w:t xml:space="preserve">  </w:t>
      </w:r>
      <w:r w:rsidR="00032A45" w:rsidRPr="007C128B">
        <w:rPr>
          <w:rFonts w:asciiTheme="minorHAnsi" w:eastAsia="Times New Roman" w:hAnsiTheme="minorHAnsi" w:cstheme="minorHAnsi"/>
          <w:lang w:eastAsia="pl-PL"/>
        </w:rPr>
        <w:t> </w:t>
      </w:r>
      <w:r w:rsidRPr="007C128B">
        <w:rPr>
          <w:rFonts w:asciiTheme="minorHAnsi" w:eastAsia="Times New Roman" w:hAnsiTheme="minorHAnsi" w:cstheme="minorHAnsi"/>
          <w:lang w:eastAsia="pl-PL"/>
        </w:rPr>
        <w:t>związanej</w:t>
      </w:r>
      <w:r w:rsidR="00032A45" w:rsidRPr="007C128B">
        <w:rPr>
          <w:rFonts w:asciiTheme="minorHAnsi" w:eastAsia="Times New Roman" w:hAnsiTheme="minorHAnsi" w:cstheme="minorHAnsi"/>
          <w:lang w:eastAsia="pl-PL"/>
        </w:rPr>
        <w:t> </w:t>
      </w:r>
      <w:r w:rsidRPr="007C128B">
        <w:rPr>
          <w:rFonts w:asciiTheme="minorHAnsi" w:eastAsia="Times New Roman" w:hAnsiTheme="minorHAnsi" w:cstheme="minorHAnsi"/>
          <w:lang w:eastAsia="pl-PL"/>
        </w:rPr>
        <w:t>z przedmiotem  zamówienia  o  kwocie  ubezpieczenia  nie  mniejszej  niż </w:t>
      </w:r>
      <w:r w:rsidR="00E311A3">
        <w:rPr>
          <w:rFonts w:asciiTheme="minorHAnsi" w:eastAsia="Times New Roman" w:hAnsiTheme="minorHAnsi" w:cstheme="minorHAnsi"/>
          <w:lang w:eastAsia="pl-PL"/>
        </w:rPr>
        <w:t xml:space="preserve">             </w:t>
      </w:r>
      <w:r w:rsidRPr="007C128B">
        <w:rPr>
          <w:rFonts w:asciiTheme="minorHAnsi" w:eastAsia="Times New Roman" w:hAnsiTheme="minorHAnsi" w:cstheme="minorHAnsi"/>
          <w:lang w:eastAsia="pl-PL"/>
        </w:rPr>
        <w:t xml:space="preserve"> </w:t>
      </w:r>
      <w:r w:rsidR="00EE0F37" w:rsidRPr="007C128B">
        <w:rPr>
          <w:rFonts w:asciiTheme="minorHAnsi" w:eastAsia="Times New Roman" w:hAnsiTheme="minorHAnsi" w:cstheme="minorHAnsi"/>
          <w:lang w:eastAsia="pl-PL"/>
        </w:rPr>
        <w:t>380 000</w:t>
      </w:r>
      <w:r w:rsidRPr="007C128B">
        <w:rPr>
          <w:rFonts w:asciiTheme="minorHAnsi" w:eastAsia="Times New Roman" w:hAnsiTheme="minorHAnsi" w:cstheme="minorHAnsi"/>
          <w:lang w:eastAsia="pl-PL"/>
        </w:rPr>
        <w:t xml:space="preserve">,00 zł </w:t>
      </w:r>
    </w:p>
    <w:p w:rsidR="00181DED" w:rsidRDefault="00336EC9" w:rsidP="00336EC9">
      <w:pPr>
        <w:pStyle w:val="Akapitzlist"/>
        <w:numPr>
          <w:ilvl w:val="0"/>
          <w:numId w:val="3"/>
        </w:numPr>
        <w:tabs>
          <w:tab w:val="left" w:pos="381"/>
        </w:tabs>
        <w:spacing w:before="1"/>
        <w:ind w:right="109" w:firstLine="0"/>
      </w:pPr>
      <w:r w:rsidRPr="00032A45">
        <w:t>dysponowanie</w:t>
      </w:r>
      <w:r w:rsidR="008724CB">
        <w:t xml:space="preserve"> </w:t>
      </w:r>
      <w:r w:rsidRPr="00032A45">
        <w:t xml:space="preserve"> osobami posiadającymi uprawnienia/kwalifikacje uprawniające do kierowania pracami budowlanymi przy zabytkach nieruchomych zgodnie z art. 37c ustawy z dnia 23 lipca 2003 r. o ochronie zabytków i opiece nad zabytkami</w:t>
      </w:r>
      <w:r w:rsidR="0003493D">
        <w:t xml:space="preserve">. </w:t>
      </w:r>
    </w:p>
    <w:p w:rsidR="00336EC9" w:rsidRDefault="0003493D" w:rsidP="00181DED">
      <w:pPr>
        <w:pStyle w:val="Akapitzlist"/>
        <w:tabs>
          <w:tab w:val="left" w:pos="381"/>
        </w:tabs>
        <w:spacing w:before="1"/>
        <w:ind w:left="112" w:right="109" w:firstLine="0"/>
      </w:pPr>
      <w:r>
        <w:t xml:space="preserve">Wykonawca </w:t>
      </w:r>
      <w:r w:rsidR="008724CB">
        <w:t xml:space="preserve"> </w:t>
      </w:r>
      <w:r>
        <w:t>spełni przedmiotowy warunek,</w:t>
      </w:r>
      <w:r w:rsidR="00A665BD">
        <w:t xml:space="preserve"> </w:t>
      </w:r>
      <w:r>
        <w:t>jeżeli wykaże, że skieruje do realizacji zamówienia:  K</w:t>
      </w:r>
      <w:r w:rsidR="00336EC9" w:rsidRPr="00032A45">
        <w:t>ierownik</w:t>
      </w:r>
      <w:r w:rsidR="00181DED">
        <w:t>a</w:t>
      </w:r>
      <w:r w:rsidR="00336EC9" w:rsidRPr="00032A45">
        <w:t xml:space="preserve"> robót</w:t>
      </w:r>
      <w:r>
        <w:t xml:space="preserve">  posiadającego</w:t>
      </w:r>
      <w:r w:rsidR="00000437">
        <w:t>:</w:t>
      </w:r>
      <w:r w:rsidR="008724CB">
        <w:t xml:space="preserve"> </w:t>
      </w:r>
      <w:r w:rsidR="00C92EDC" w:rsidRPr="00032A45">
        <w:t>uprawnienia budowlane określone przepisami Prawa budowlanego oraz któr</w:t>
      </w:r>
      <w:r w:rsidR="00181DED">
        <w:t>y</w:t>
      </w:r>
      <w:r w:rsidR="00C92EDC" w:rsidRPr="00032A45">
        <w:t xml:space="preserve"> prz</w:t>
      </w:r>
      <w:r w:rsidR="008724CB">
        <w:t>ez co najmniej 18 miesięcy brał</w:t>
      </w:r>
      <w:r w:rsidR="00C92EDC" w:rsidRPr="00032A45">
        <w:t xml:space="preserve"> udział w robotach budowlanych prowadzonych przy </w:t>
      </w:r>
      <w:r w:rsidR="00C92EDC" w:rsidRPr="00000437">
        <w:rPr>
          <w:rStyle w:val="Uwydatnienie"/>
          <w:i w:val="0"/>
          <w:iCs w:val="0"/>
        </w:rPr>
        <w:t>zabytkach</w:t>
      </w:r>
      <w:r w:rsidR="008724CB">
        <w:rPr>
          <w:rStyle w:val="Uwydatnienie"/>
          <w:i w:val="0"/>
          <w:iCs w:val="0"/>
        </w:rPr>
        <w:t xml:space="preserve"> </w:t>
      </w:r>
      <w:r w:rsidR="00C92EDC" w:rsidRPr="00032A45">
        <w:t>nieruchomych wpisanych do rejestru lub inwentarza muzeum będącego instytucją kultury.</w:t>
      </w:r>
    </w:p>
    <w:p w:rsidR="0003493D" w:rsidRPr="00032A45" w:rsidRDefault="0003493D" w:rsidP="0003493D">
      <w:pPr>
        <w:pStyle w:val="Akapitzlist"/>
        <w:tabs>
          <w:tab w:val="left" w:pos="381"/>
        </w:tabs>
        <w:spacing w:before="1"/>
        <w:ind w:left="112" w:right="109" w:firstLine="0"/>
      </w:pPr>
    </w:p>
    <w:p w:rsidR="00336EC9" w:rsidRPr="007C128B" w:rsidRDefault="00336EC9" w:rsidP="00336EC9">
      <w:pPr>
        <w:pStyle w:val="Akapitzlist"/>
        <w:numPr>
          <w:ilvl w:val="0"/>
          <w:numId w:val="3"/>
        </w:numPr>
        <w:tabs>
          <w:tab w:val="left" w:pos="345"/>
        </w:tabs>
        <w:spacing w:before="4" w:line="237" w:lineRule="auto"/>
        <w:ind w:right="109" w:firstLine="0"/>
      </w:pPr>
      <w:r>
        <w:t>posiadanie aktualnego ubezpieczenia</w:t>
      </w:r>
      <w:r w:rsidR="008724CB">
        <w:t xml:space="preserve"> </w:t>
      </w:r>
      <w:r>
        <w:t>od odpowiedzialności cywilnej</w:t>
      </w:r>
      <w:r w:rsidR="008724CB">
        <w:t xml:space="preserve"> </w:t>
      </w:r>
      <w:r>
        <w:t>w</w:t>
      </w:r>
      <w:r w:rsidR="008724CB">
        <w:t xml:space="preserve"> </w:t>
      </w:r>
      <w:r>
        <w:t>zakresie prowadzonej</w:t>
      </w:r>
      <w:r w:rsidR="008724CB">
        <w:t xml:space="preserve"> </w:t>
      </w:r>
      <w:r>
        <w:t>działalności związanej</w:t>
      </w:r>
      <w:r w:rsidR="008724CB">
        <w:t xml:space="preserve"> </w:t>
      </w:r>
      <w:r>
        <w:t>z</w:t>
      </w:r>
      <w:r w:rsidR="008724CB">
        <w:t xml:space="preserve"> </w:t>
      </w:r>
      <w:r>
        <w:t>przedmiotem</w:t>
      </w:r>
      <w:r w:rsidR="008724CB">
        <w:t xml:space="preserve"> </w:t>
      </w:r>
      <w:r>
        <w:t>zamówienia</w:t>
      </w:r>
      <w:r w:rsidR="008724CB">
        <w:t xml:space="preserve"> </w:t>
      </w:r>
      <w:r>
        <w:t>o</w:t>
      </w:r>
      <w:r w:rsidR="008724CB">
        <w:t xml:space="preserve"> </w:t>
      </w:r>
      <w:r>
        <w:t>kwocie</w:t>
      </w:r>
      <w:r w:rsidR="008724CB">
        <w:t xml:space="preserve"> </w:t>
      </w:r>
      <w:r>
        <w:t>ubezpieczenia</w:t>
      </w:r>
      <w:r w:rsidR="008724CB">
        <w:t xml:space="preserve"> </w:t>
      </w:r>
      <w:r>
        <w:t>nie</w:t>
      </w:r>
      <w:r w:rsidR="008724CB">
        <w:t xml:space="preserve"> </w:t>
      </w:r>
      <w:r>
        <w:t>mniejszej</w:t>
      </w:r>
      <w:r w:rsidR="008724CB">
        <w:t xml:space="preserve"> </w:t>
      </w:r>
      <w:r w:rsidRPr="007C128B">
        <w:t>niż</w:t>
      </w:r>
      <w:r w:rsidR="008724CB">
        <w:t xml:space="preserve"> </w:t>
      </w:r>
      <w:r w:rsidR="00EE0F37" w:rsidRPr="007C128B">
        <w:rPr>
          <w:spacing w:val="-2"/>
        </w:rPr>
        <w:t>380</w:t>
      </w:r>
      <w:r w:rsidRPr="007C128B">
        <w:rPr>
          <w:spacing w:val="-2"/>
        </w:rPr>
        <w:t>.000,00zł</w:t>
      </w:r>
    </w:p>
    <w:p w:rsidR="00336EC9" w:rsidRPr="007C128B" w:rsidRDefault="00336EC9" w:rsidP="00336EC9">
      <w:pPr>
        <w:pStyle w:val="Tekstpodstawowy"/>
        <w:spacing w:before="1"/>
      </w:pPr>
    </w:p>
    <w:p w:rsidR="00336EC9" w:rsidRPr="007C128B" w:rsidRDefault="00336EC9" w:rsidP="00336EC9">
      <w:pPr>
        <w:pStyle w:val="Tekstpodstawowy"/>
        <w:ind w:left="112" w:right="112"/>
        <w:jc w:val="both"/>
      </w:pPr>
      <w:r w:rsidRPr="007C128B">
        <w:t>Celem udokumentowania spełnienia warunków udziału w postępowaniu Wykonawca wypełnia formularz ofertowy i przedkłada razem z ofertą następujące dokumenty:</w:t>
      </w:r>
    </w:p>
    <w:p w:rsidR="00693E86" w:rsidRPr="007C128B" w:rsidRDefault="00336EC9" w:rsidP="00693E86">
      <w:pPr>
        <w:pStyle w:val="Akapitzlist"/>
        <w:numPr>
          <w:ilvl w:val="1"/>
          <w:numId w:val="3"/>
        </w:numPr>
        <w:tabs>
          <w:tab w:val="left" w:pos="833"/>
        </w:tabs>
        <w:spacing w:before="1"/>
        <w:ind w:right="111"/>
      </w:pPr>
      <w:r w:rsidRPr="007C128B">
        <w:t xml:space="preserve">potwierdzające posiadanie odpowiedniego doświadczenia, poprzez </w:t>
      </w:r>
      <w:r w:rsidR="007B2224">
        <w:t xml:space="preserve"> </w:t>
      </w:r>
      <w:r w:rsidRPr="007C128B">
        <w:t xml:space="preserve">załączenie wykazu prac </w:t>
      </w:r>
      <w:r w:rsidR="001E0BA9" w:rsidRPr="007C128B">
        <w:t xml:space="preserve">zgodnie z </w:t>
      </w:r>
      <w:r w:rsidR="00F27FCA" w:rsidRPr="007C128B">
        <w:t>załącznikiem</w:t>
      </w:r>
      <w:r w:rsidR="001E0BA9" w:rsidRPr="007C128B">
        <w:t xml:space="preserve"> nr 2 do </w:t>
      </w:r>
      <w:r w:rsidR="00F27FCA" w:rsidRPr="007C128B">
        <w:t>niniejszego postępowania.</w:t>
      </w:r>
    </w:p>
    <w:p w:rsidR="00187BFF" w:rsidRPr="007C128B" w:rsidRDefault="00187BFF" w:rsidP="00F27FCA">
      <w:pPr>
        <w:pStyle w:val="Akapitzlist"/>
        <w:numPr>
          <w:ilvl w:val="1"/>
          <w:numId w:val="3"/>
        </w:numPr>
        <w:tabs>
          <w:tab w:val="left" w:pos="833"/>
        </w:tabs>
        <w:spacing w:before="1"/>
        <w:ind w:right="111"/>
      </w:pPr>
      <w:r w:rsidRPr="007C128B">
        <w:rPr>
          <w:rFonts w:eastAsiaTheme="minorHAnsi"/>
        </w:rPr>
        <w:t>potwierdzające dysponowanie osobami o wymaganych uprawnieniach/kwalifikacjach</w:t>
      </w:r>
      <w:r w:rsidR="00F27FCA" w:rsidRPr="007C128B">
        <w:t xml:space="preserve"> prac zgodnie z załącznikiem nr 3 do niniejszego postępowania.</w:t>
      </w:r>
    </w:p>
    <w:p w:rsidR="00312050" w:rsidRPr="007C128B" w:rsidRDefault="00336EC9" w:rsidP="00336EC9">
      <w:pPr>
        <w:pStyle w:val="Akapitzlist"/>
        <w:numPr>
          <w:ilvl w:val="1"/>
          <w:numId w:val="3"/>
        </w:numPr>
        <w:tabs>
          <w:tab w:val="left" w:pos="833"/>
        </w:tabs>
        <w:spacing w:before="1"/>
        <w:ind w:right="111"/>
      </w:pPr>
      <w:r w:rsidRPr="007C128B">
        <w:t xml:space="preserve">potwierdzające posiadanie aktualnego ubezpieczenia od odpowiedzialności cywilnej w zakresie prowadzonej działalności związanej z przedmiotem zamówienia o kwocie ubezpieczenia nie mniejszej niż </w:t>
      </w:r>
      <w:r w:rsidR="00EE0F37" w:rsidRPr="007C128B">
        <w:t>380</w:t>
      </w:r>
      <w:r w:rsidRPr="007C128B">
        <w:t>.000,00 zł.</w:t>
      </w:r>
    </w:p>
    <w:p w:rsidR="00336EC9" w:rsidRDefault="00336EC9" w:rsidP="00336EC9">
      <w:pPr>
        <w:pStyle w:val="Tekstpodstawowy"/>
      </w:pPr>
    </w:p>
    <w:p w:rsidR="00F27FCA" w:rsidRDefault="00F27FCA" w:rsidP="00336EC9">
      <w:pPr>
        <w:pStyle w:val="Tekstpodstawowy"/>
      </w:pPr>
    </w:p>
    <w:p w:rsidR="00CE6311" w:rsidRDefault="00F00410" w:rsidP="00A25080">
      <w:pPr>
        <w:pStyle w:val="Nagwek1"/>
        <w:numPr>
          <w:ilvl w:val="0"/>
          <w:numId w:val="14"/>
        </w:numPr>
        <w:tabs>
          <w:tab w:val="left" w:pos="510"/>
        </w:tabs>
        <w:rPr>
          <w:u w:val="none"/>
        </w:rPr>
      </w:pPr>
      <w:r>
        <w:t xml:space="preserve"> </w:t>
      </w:r>
      <w:r w:rsidR="00CE6311">
        <w:t>Opis</w:t>
      </w:r>
      <w:r w:rsidR="007B2224">
        <w:t xml:space="preserve"> </w:t>
      </w:r>
      <w:r w:rsidR="00CE6311">
        <w:t>sposobu</w:t>
      </w:r>
      <w:r w:rsidR="007B2224">
        <w:t xml:space="preserve"> </w:t>
      </w:r>
      <w:r w:rsidR="00CE6311">
        <w:t>przygotowania</w:t>
      </w:r>
      <w:r w:rsidR="007B2224">
        <w:t xml:space="preserve"> </w:t>
      </w:r>
      <w:r w:rsidR="00CE6311">
        <w:rPr>
          <w:spacing w:val="-2"/>
        </w:rPr>
        <w:t>oferty:</w:t>
      </w:r>
    </w:p>
    <w:p w:rsidR="00CE6311" w:rsidRDefault="00CE6311" w:rsidP="00CE6311">
      <w:pPr>
        <w:pStyle w:val="Tekstpodstawowy"/>
        <w:spacing w:before="12"/>
        <w:rPr>
          <w:b/>
        </w:rPr>
      </w:pPr>
    </w:p>
    <w:p w:rsidR="00DF7617" w:rsidRPr="00DF7617" w:rsidRDefault="00CE6311" w:rsidP="00DF7617">
      <w:pPr>
        <w:pStyle w:val="Akapitzlist"/>
        <w:numPr>
          <w:ilvl w:val="0"/>
          <w:numId w:val="2"/>
        </w:numPr>
        <w:tabs>
          <w:tab w:val="left" w:pos="676"/>
          <w:tab w:val="left" w:pos="679"/>
        </w:tabs>
        <w:spacing w:line="276" w:lineRule="auto"/>
        <w:ind w:right="107"/>
      </w:pPr>
      <w:r>
        <w:t>Oferta</w:t>
      </w:r>
      <w:r w:rsidR="00707989">
        <w:t xml:space="preserve"> </w:t>
      </w:r>
      <w:r>
        <w:t>powinna</w:t>
      </w:r>
      <w:r w:rsidR="00707989">
        <w:t xml:space="preserve"> </w:t>
      </w:r>
      <w:r>
        <w:t>być</w:t>
      </w:r>
      <w:r w:rsidR="00707989">
        <w:t xml:space="preserve"> </w:t>
      </w:r>
      <w:r>
        <w:t>sporządzona</w:t>
      </w:r>
      <w:r w:rsidR="00707989">
        <w:t xml:space="preserve"> </w:t>
      </w:r>
      <w:r>
        <w:t>w</w:t>
      </w:r>
      <w:r w:rsidR="00707989">
        <w:t xml:space="preserve"> </w:t>
      </w:r>
      <w:r>
        <w:t>języku</w:t>
      </w:r>
      <w:r w:rsidR="00707989">
        <w:t xml:space="preserve"> </w:t>
      </w:r>
      <w:r>
        <w:t>polskim,</w:t>
      </w:r>
      <w:r w:rsidR="00707989">
        <w:t xml:space="preserve"> </w:t>
      </w:r>
      <w:r>
        <w:t>napisana na</w:t>
      </w:r>
      <w:r w:rsidR="00707989">
        <w:t xml:space="preserve"> </w:t>
      </w:r>
      <w:r>
        <w:t>komputerze</w:t>
      </w:r>
      <w:r w:rsidR="00707989">
        <w:t xml:space="preserve"> </w:t>
      </w:r>
      <w:r>
        <w:t>lub</w:t>
      </w:r>
      <w:r w:rsidR="00707989">
        <w:t xml:space="preserve"> </w:t>
      </w:r>
      <w:r>
        <w:t>inną</w:t>
      </w:r>
      <w:r w:rsidR="00707989">
        <w:t xml:space="preserve"> </w:t>
      </w:r>
      <w:r>
        <w:t>trwałą</w:t>
      </w:r>
      <w:r w:rsidR="00707989">
        <w:t xml:space="preserve"> </w:t>
      </w:r>
      <w:r>
        <w:t>i</w:t>
      </w:r>
      <w:r w:rsidR="00707989">
        <w:t xml:space="preserve"> </w:t>
      </w:r>
      <w:r>
        <w:t>czytelną techniką,</w:t>
      </w:r>
      <w:r w:rsidR="00707989">
        <w:t xml:space="preserve"> </w:t>
      </w:r>
      <w:r>
        <w:t>scaloną</w:t>
      </w:r>
      <w:r w:rsidR="00707989">
        <w:t xml:space="preserve"> </w:t>
      </w:r>
      <w:r>
        <w:t>w</w:t>
      </w:r>
      <w:r w:rsidR="00707989">
        <w:t xml:space="preserve"> </w:t>
      </w:r>
      <w:r>
        <w:t>sposób</w:t>
      </w:r>
      <w:r w:rsidR="00707989">
        <w:t xml:space="preserve"> </w:t>
      </w:r>
      <w:r>
        <w:t>trwały.</w:t>
      </w:r>
      <w:r w:rsidR="00707989">
        <w:t xml:space="preserve"> </w:t>
      </w:r>
      <w:r>
        <w:t>Ofertę</w:t>
      </w:r>
      <w:r w:rsidR="00707989">
        <w:t xml:space="preserve"> </w:t>
      </w:r>
      <w:r>
        <w:t>należy</w:t>
      </w:r>
      <w:r w:rsidR="00707989">
        <w:t xml:space="preserve"> </w:t>
      </w:r>
      <w:r>
        <w:t>przesłać</w:t>
      </w:r>
      <w:r w:rsidR="00707989">
        <w:t xml:space="preserve"> </w:t>
      </w:r>
      <w:r w:rsidR="00BA3AA8">
        <w:rPr>
          <w:spacing w:val="40"/>
        </w:rPr>
        <w:t xml:space="preserve">w </w:t>
      </w:r>
      <w:r w:rsidR="00BA3AA8" w:rsidRPr="00BA3AA8">
        <w:t>zamkniętej kopercie</w:t>
      </w:r>
      <w:r w:rsidR="00707989">
        <w:t xml:space="preserve"> </w:t>
      </w:r>
      <w:r>
        <w:t>lub</w:t>
      </w:r>
      <w:r w:rsidR="00707989">
        <w:t xml:space="preserve"> </w:t>
      </w:r>
      <w:r>
        <w:t>dostarczyć</w:t>
      </w:r>
      <w:r w:rsidR="00707989">
        <w:t xml:space="preserve"> </w:t>
      </w:r>
      <w:r>
        <w:t>osobiście</w:t>
      </w:r>
      <w:r w:rsidR="00707989">
        <w:t xml:space="preserve"> </w:t>
      </w:r>
      <w:r w:rsidR="005F48A4">
        <w:rPr>
          <w:b/>
          <w:bCs/>
          <w:spacing w:val="40"/>
        </w:rPr>
        <w:t>(</w:t>
      </w:r>
      <w:r w:rsidRPr="00EC3A21">
        <w:rPr>
          <w:b/>
          <w:bCs/>
        </w:rPr>
        <w:t>wyłącznie po wcześniejszym uzgodnieniu telefonicznym pod numerem 888 220</w:t>
      </w:r>
      <w:r w:rsidR="00BA3AA8">
        <w:rPr>
          <w:b/>
          <w:bCs/>
        </w:rPr>
        <w:t> </w:t>
      </w:r>
      <w:r w:rsidRPr="00EC3A21">
        <w:rPr>
          <w:b/>
          <w:bCs/>
        </w:rPr>
        <w:t>174</w:t>
      </w:r>
      <w:r w:rsidR="00BA3AA8">
        <w:rPr>
          <w:b/>
          <w:bCs/>
        </w:rPr>
        <w:t>)</w:t>
      </w:r>
      <w:r w:rsidR="00707989">
        <w:rPr>
          <w:b/>
          <w:bCs/>
        </w:rPr>
        <w:t xml:space="preserve"> </w:t>
      </w:r>
      <w:r>
        <w:t>na</w:t>
      </w:r>
      <w:r w:rsidR="00707989">
        <w:t xml:space="preserve"> </w:t>
      </w:r>
      <w:r>
        <w:t>adres:</w:t>
      </w:r>
      <w:r w:rsidR="00707989">
        <w:t xml:space="preserve"> </w:t>
      </w:r>
      <w:r>
        <w:rPr>
          <w:b/>
        </w:rPr>
        <w:t>Fundacja Pobliskie Miejsca Pamięci Auschwitz-Birkenau ul. Bór 67, 32-620 Brzeszcze</w:t>
      </w:r>
      <w:r w:rsidR="00207FCE">
        <w:rPr>
          <w:b/>
        </w:rPr>
        <w:t>.</w:t>
      </w:r>
      <w:r>
        <w:rPr>
          <w:b/>
        </w:rPr>
        <w:t xml:space="preserve"> </w:t>
      </w:r>
    </w:p>
    <w:p w:rsidR="00A93624" w:rsidRPr="00281173" w:rsidRDefault="00A93624" w:rsidP="00A93624">
      <w:pPr>
        <w:pStyle w:val="Akapitzlist"/>
        <w:numPr>
          <w:ilvl w:val="0"/>
          <w:numId w:val="2"/>
        </w:numPr>
        <w:tabs>
          <w:tab w:val="left" w:pos="676"/>
          <w:tab w:val="left" w:pos="679"/>
        </w:tabs>
        <w:spacing w:line="276" w:lineRule="auto"/>
        <w:ind w:right="107"/>
      </w:pPr>
      <w:r w:rsidRPr="00281173">
        <w:t>Do oferty Wykonawca zobowiązany jest dołączyć:</w:t>
      </w:r>
    </w:p>
    <w:p w:rsidR="00A93624" w:rsidRPr="00281173" w:rsidRDefault="00A93624" w:rsidP="00A93624">
      <w:pPr>
        <w:pStyle w:val="Akapitzlist"/>
        <w:tabs>
          <w:tab w:val="left" w:pos="676"/>
          <w:tab w:val="left" w:pos="679"/>
        </w:tabs>
        <w:spacing w:line="276" w:lineRule="auto"/>
        <w:ind w:left="679" w:right="107" w:firstLine="0"/>
      </w:pPr>
      <w:r w:rsidRPr="00281173">
        <w:t>- Formularz ofertowy,</w:t>
      </w:r>
    </w:p>
    <w:p w:rsidR="00A93624" w:rsidRPr="00281173" w:rsidRDefault="00A93624" w:rsidP="00A93624">
      <w:pPr>
        <w:pStyle w:val="Akapitzlist"/>
        <w:tabs>
          <w:tab w:val="left" w:pos="676"/>
          <w:tab w:val="left" w:pos="679"/>
        </w:tabs>
        <w:spacing w:line="276" w:lineRule="auto"/>
        <w:ind w:left="679" w:right="107" w:firstLine="0"/>
      </w:pPr>
      <w:r w:rsidRPr="00281173">
        <w:t>- wykaz prac - zawierającego nazwę zadania, adres inwestycji,</w:t>
      </w:r>
      <w:r w:rsidR="00F00410">
        <w:t xml:space="preserve"> </w:t>
      </w:r>
      <w:r w:rsidRPr="00281173">
        <w:t>nazwę</w:t>
      </w:r>
      <w:r w:rsidR="00F00410">
        <w:t xml:space="preserve"> </w:t>
      </w:r>
      <w:r w:rsidRPr="00281173">
        <w:t>i</w:t>
      </w:r>
      <w:r w:rsidR="00F00410">
        <w:t xml:space="preserve"> </w:t>
      </w:r>
      <w:r w:rsidRPr="00281173">
        <w:t>adres</w:t>
      </w:r>
      <w:r w:rsidR="00F00410">
        <w:t xml:space="preserve"> </w:t>
      </w:r>
      <w:r w:rsidRPr="00281173">
        <w:t>Zamawiającego,</w:t>
      </w:r>
      <w:r w:rsidR="00F00410">
        <w:t xml:space="preserve"> </w:t>
      </w:r>
      <w:r w:rsidRPr="00281173">
        <w:t>termin</w:t>
      </w:r>
      <w:r w:rsidR="00F00410">
        <w:t xml:space="preserve"> </w:t>
      </w:r>
      <w:r w:rsidRPr="00281173">
        <w:t>realizacji prac</w:t>
      </w:r>
      <w:r w:rsidR="00FE3046" w:rsidRPr="00281173">
        <w:t xml:space="preserve">, </w:t>
      </w:r>
      <w:r w:rsidR="00281173" w:rsidRPr="00281173">
        <w:t>kubaturę</w:t>
      </w:r>
      <w:r w:rsidR="00FE3046" w:rsidRPr="00281173">
        <w:t xml:space="preserve"> obiektu</w:t>
      </w:r>
      <w:r w:rsidR="00F00410">
        <w:t xml:space="preserve"> </w:t>
      </w:r>
      <w:r w:rsidRPr="00281173">
        <w:t>oraz</w:t>
      </w:r>
      <w:r w:rsidR="00F00410">
        <w:t xml:space="preserve"> </w:t>
      </w:r>
      <w:r w:rsidRPr="00281173">
        <w:t>wartość zadania brutto;</w:t>
      </w:r>
    </w:p>
    <w:p w:rsidR="00A93624" w:rsidRPr="00281173" w:rsidRDefault="00A93624" w:rsidP="00A93624">
      <w:pPr>
        <w:pStyle w:val="Akapitzlist"/>
        <w:tabs>
          <w:tab w:val="left" w:pos="676"/>
          <w:tab w:val="left" w:pos="679"/>
        </w:tabs>
        <w:spacing w:line="276" w:lineRule="auto"/>
        <w:ind w:left="679" w:right="107" w:firstLine="0"/>
      </w:pPr>
      <w:r w:rsidRPr="00281173">
        <w:t>- wykaz osób - potwierdzające dysponowanie osobami o wymaganych uprawnieniach/kwalifikacjach;</w:t>
      </w:r>
    </w:p>
    <w:p w:rsidR="005F7FE2" w:rsidRPr="002542F7" w:rsidRDefault="00A93624" w:rsidP="00F00410">
      <w:pPr>
        <w:pStyle w:val="Akapitzlist"/>
        <w:tabs>
          <w:tab w:val="left" w:pos="676"/>
          <w:tab w:val="left" w:pos="679"/>
        </w:tabs>
        <w:spacing w:line="276" w:lineRule="auto"/>
        <w:ind w:left="679" w:right="107" w:firstLine="0"/>
      </w:pPr>
      <w:r w:rsidRPr="00281173">
        <w:t>- dokumenty potwierdzające, że Wykonawca posiada aktualne ubezpieczeni</w:t>
      </w:r>
      <w:r w:rsidR="00207FCE">
        <w:t>e</w:t>
      </w:r>
      <w:r w:rsidRPr="00281173">
        <w:t xml:space="preserve"> od odpowiedzialności </w:t>
      </w:r>
      <w:r w:rsidRPr="002542F7">
        <w:t>cywilnej w zakresie prowadzonej działalności.</w:t>
      </w:r>
    </w:p>
    <w:p w:rsidR="00AB171A" w:rsidRPr="00AB171A" w:rsidRDefault="00AB171A" w:rsidP="00AB171A">
      <w:pPr>
        <w:pStyle w:val="Akapitzlist"/>
        <w:numPr>
          <w:ilvl w:val="0"/>
          <w:numId w:val="2"/>
        </w:numPr>
        <w:adjustRightInd w:val="0"/>
        <w:rPr>
          <w:b/>
          <w:bCs/>
        </w:rPr>
      </w:pPr>
      <w:r>
        <w:t>Na kopercie należy wpisać</w:t>
      </w:r>
      <w:r w:rsidRPr="00DF7617">
        <w:t xml:space="preserve">: </w:t>
      </w:r>
      <w:r w:rsidRPr="00AB171A">
        <w:rPr>
          <w:b/>
        </w:rPr>
        <w:t xml:space="preserve">postępowanie zakupowego na realizację zadania pn.: </w:t>
      </w:r>
      <w:r w:rsidRPr="00AB171A">
        <w:rPr>
          <w:b/>
          <w:bCs/>
        </w:rPr>
        <w:t xml:space="preserve">Odtworzenie </w:t>
      </w:r>
      <w:r w:rsidR="00BF400C">
        <w:rPr>
          <w:b/>
          <w:bCs/>
        </w:rPr>
        <w:t xml:space="preserve">                    </w:t>
      </w:r>
      <w:r w:rsidRPr="00AB171A">
        <w:rPr>
          <w:b/>
          <w:bCs/>
        </w:rPr>
        <w:t>i zachowanie Miejsca Pamięci – ruin budynku magazynu ziemniaków i warzyw – magazyn nr 1 „FUNF KARTOFELLAGERHALLE – ZIEMNIACZAREK” - etap II</w:t>
      </w:r>
    </w:p>
    <w:p w:rsidR="00CE6311" w:rsidRDefault="00CE6311" w:rsidP="007C128B">
      <w:pPr>
        <w:pStyle w:val="Akapitzlist"/>
        <w:numPr>
          <w:ilvl w:val="0"/>
          <w:numId w:val="2"/>
        </w:numPr>
        <w:tabs>
          <w:tab w:val="left" w:pos="676"/>
          <w:tab w:val="left" w:pos="679"/>
        </w:tabs>
        <w:spacing w:line="276" w:lineRule="auto"/>
        <w:ind w:right="107"/>
      </w:pPr>
      <w:r>
        <w:t>Cena</w:t>
      </w:r>
      <w:r w:rsidR="00F00410">
        <w:t xml:space="preserve"> </w:t>
      </w:r>
      <w:r>
        <w:t>podana</w:t>
      </w:r>
      <w:r w:rsidR="00F00410">
        <w:t xml:space="preserve"> </w:t>
      </w:r>
      <w:r>
        <w:t>w</w:t>
      </w:r>
      <w:r w:rsidR="00F00410">
        <w:t xml:space="preserve"> </w:t>
      </w:r>
      <w:r>
        <w:t>ofercie</w:t>
      </w:r>
      <w:r w:rsidR="00F00410">
        <w:t xml:space="preserve"> </w:t>
      </w:r>
      <w:r>
        <w:t>musi</w:t>
      </w:r>
      <w:r w:rsidR="00F00410">
        <w:t xml:space="preserve"> </w:t>
      </w:r>
      <w:r>
        <w:t>być</w:t>
      </w:r>
      <w:r w:rsidR="00F00410">
        <w:t xml:space="preserve"> </w:t>
      </w:r>
      <w:r>
        <w:t>wyrażona</w:t>
      </w:r>
      <w:r w:rsidR="00F00410">
        <w:t xml:space="preserve"> </w:t>
      </w:r>
      <w:r>
        <w:t>w</w:t>
      </w:r>
      <w:r w:rsidR="00F00410">
        <w:t xml:space="preserve"> </w:t>
      </w:r>
      <w:r>
        <w:t>złotych</w:t>
      </w:r>
      <w:r w:rsidR="00F00410">
        <w:t xml:space="preserve"> </w:t>
      </w:r>
      <w:r>
        <w:t>polskich</w:t>
      </w:r>
      <w:r w:rsidR="0090592C">
        <w:t xml:space="preserve"> </w:t>
      </w:r>
      <w:r>
        <w:t>PLN</w:t>
      </w:r>
      <w:r w:rsidR="0034247C">
        <w:t xml:space="preserve"> </w:t>
      </w:r>
      <w:r>
        <w:t>i</w:t>
      </w:r>
      <w:r w:rsidR="0034247C">
        <w:t xml:space="preserve"> </w:t>
      </w:r>
      <w:r>
        <w:t>zawierać</w:t>
      </w:r>
      <w:r w:rsidR="0034247C">
        <w:t xml:space="preserve"> </w:t>
      </w:r>
      <w:r>
        <w:t>wszelkie</w:t>
      </w:r>
      <w:r w:rsidR="0034247C">
        <w:t xml:space="preserve"> </w:t>
      </w:r>
      <w:r>
        <w:t>koszty</w:t>
      </w:r>
      <w:r w:rsidR="0034247C">
        <w:t xml:space="preserve"> </w:t>
      </w:r>
      <w:r>
        <w:t>związane z realizacją przedmiotu zamówienia oraz uwzględnić wszelkie podatki, opłaty, itp.</w:t>
      </w:r>
    </w:p>
    <w:p w:rsidR="00CE6311" w:rsidRPr="0034247C" w:rsidRDefault="00CE6311" w:rsidP="00CE6311">
      <w:pPr>
        <w:pStyle w:val="Akapitzlist"/>
        <w:numPr>
          <w:ilvl w:val="0"/>
          <w:numId w:val="2"/>
        </w:numPr>
        <w:tabs>
          <w:tab w:val="left" w:pos="676"/>
          <w:tab w:val="left" w:pos="679"/>
        </w:tabs>
        <w:spacing w:line="273" w:lineRule="auto"/>
        <w:ind w:right="110"/>
      </w:pPr>
      <w:r>
        <w:t xml:space="preserve">Osobą do porozumiewania się z </w:t>
      </w:r>
      <w:r w:rsidR="0034247C">
        <w:t>oferentami</w:t>
      </w:r>
      <w:r>
        <w:t xml:space="preserve"> ze strony Zamawiającego jest </w:t>
      </w:r>
      <w:r>
        <w:rPr>
          <w:b/>
        </w:rPr>
        <w:t xml:space="preserve">Dagmar </w:t>
      </w:r>
      <w:proofErr w:type="spellStart"/>
      <w:r>
        <w:rPr>
          <w:b/>
        </w:rPr>
        <w:t>Kopijasz</w:t>
      </w:r>
      <w:proofErr w:type="spellEnd"/>
      <w:r>
        <w:rPr>
          <w:b/>
        </w:rPr>
        <w:t xml:space="preserve"> telefon 888 220</w:t>
      </w:r>
      <w:r w:rsidR="0034247C">
        <w:rPr>
          <w:b/>
        </w:rPr>
        <w:t> </w:t>
      </w:r>
      <w:r>
        <w:rPr>
          <w:b/>
        </w:rPr>
        <w:t>174.</w:t>
      </w:r>
    </w:p>
    <w:p w:rsidR="0034247C" w:rsidRDefault="0034247C" w:rsidP="0034247C">
      <w:pPr>
        <w:tabs>
          <w:tab w:val="left" w:pos="676"/>
          <w:tab w:val="left" w:pos="679"/>
        </w:tabs>
        <w:spacing w:line="273" w:lineRule="auto"/>
        <w:ind w:right="110"/>
      </w:pPr>
    </w:p>
    <w:p w:rsidR="00AC04A0" w:rsidRDefault="00AC04A0" w:rsidP="0034247C">
      <w:pPr>
        <w:tabs>
          <w:tab w:val="left" w:pos="676"/>
          <w:tab w:val="left" w:pos="679"/>
        </w:tabs>
        <w:spacing w:line="273" w:lineRule="auto"/>
        <w:ind w:right="110"/>
      </w:pPr>
    </w:p>
    <w:p w:rsidR="00AC04A0" w:rsidRDefault="00AC04A0" w:rsidP="0034247C">
      <w:pPr>
        <w:tabs>
          <w:tab w:val="left" w:pos="676"/>
          <w:tab w:val="left" w:pos="679"/>
        </w:tabs>
        <w:spacing w:line="273" w:lineRule="auto"/>
        <w:ind w:right="110"/>
      </w:pPr>
    </w:p>
    <w:p w:rsidR="00AC04A0" w:rsidRDefault="00AC04A0" w:rsidP="0034247C">
      <w:pPr>
        <w:tabs>
          <w:tab w:val="left" w:pos="676"/>
          <w:tab w:val="left" w:pos="679"/>
        </w:tabs>
        <w:spacing w:line="273" w:lineRule="auto"/>
        <w:ind w:right="110"/>
      </w:pPr>
    </w:p>
    <w:p w:rsidR="007C128B" w:rsidRDefault="00CE6311" w:rsidP="007C128B">
      <w:pPr>
        <w:pStyle w:val="Akapitzlist"/>
        <w:numPr>
          <w:ilvl w:val="0"/>
          <w:numId w:val="2"/>
        </w:numPr>
        <w:tabs>
          <w:tab w:val="left" w:pos="676"/>
          <w:tab w:val="left" w:pos="679"/>
        </w:tabs>
        <w:spacing w:before="5" w:line="276" w:lineRule="auto"/>
        <w:ind w:right="116"/>
        <w:rPr>
          <w:b/>
        </w:rPr>
      </w:pPr>
      <w:r>
        <w:rPr>
          <w:b/>
        </w:rPr>
        <w:t xml:space="preserve">Termin składania ofert – do dnia </w:t>
      </w:r>
      <w:r w:rsidR="007748B7" w:rsidRPr="005F7FE2">
        <w:rPr>
          <w:b/>
        </w:rPr>
        <w:t>0</w:t>
      </w:r>
      <w:r w:rsidR="001A43D8">
        <w:rPr>
          <w:b/>
        </w:rPr>
        <w:t>9</w:t>
      </w:r>
      <w:r w:rsidR="007748B7" w:rsidRPr="005F7FE2">
        <w:rPr>
          <w:b/>
        </w:rPr>
        <w:t>.04.</w:t>
      </w:r>
      <w:r w:rsidRPr="005F7FE2">
        <w:rPr>
          <w:b/>
        </w:rPr>
        <w:t>2024r</w:t>
      </w:r>
      <w:r w:rsidRPr="005F7FE2">
        <w:rPr>
          <w:bCs/>
        </w:rPr>
        <w:t>.</w:t>
      </w:r>
      <w:r w:rsidR="000D2D56" w:rsidRPr="000D2D56">
        <w:rPr>
          <w:b/>
        </w:rPr>
        <w:t>do godziny 15:00</w:t>
      </w:r>
      <w:r w:rsidR="000D2D56">
        <w:rPr>
          <w:b/>
        </w:rPr>
        <w:t>.</w:t>
      </w:r>
      <w:r w:rsidR="00D7037A">
        <w:rPr>
          <w:b/>
        </w:rPr>
        <w:t xml:space="preserve"> </w:t>
      </w:r>
      <w:r w:rsidRPr="001F78C3">
        <w:rPr>
          <w:b/>
        </w:rPr>
        <w:t>Liczy</w:t>
      </w:r>
      <w:r w:rsidR="00D7037A">
        <w:rPr>
          <w:b/>
        </w:rPr>
        <w:t xml:space="preserve"> </w:t>
      </w:r>
      <w:r w:rsidRPr="001F78C3">
        <w:rPr>
          <w:b/>
        </w:rPr>
        <w:t>się</w:t>
      </w:r>
      <w:r w:rsidR="00D7037A">
        <w:rPr>
          <w:b/>
        </w:rPr>
        <w:t xml:space="preserve"> </w:t>
      </w:r>
      <w:r w:rsidRPr="001F78C3">
        <w:rPr>
          <w:b/>
        </w:rPr>
        <w:t>dzień</w:t>
      </w:r>
      <w:r w:rsidR="00D7037A">
        <w:rPr>
          <w:b/>
        </w:rPr>
        <w:t xml:space="preserve"> </w:t>
      </w:r>
      <w:r w:rsidRPr="001F78C3">
        <w:rPr>
          <w:b/>
        </w:rPr>
        <w:t>i</w:t>
      </w:r>
      <w:r w:rsidR="00D7037A">
        <w:rPr>
          <w:b/>
        </w:rPr>
        <w:t xml:space="preserve"> </w:t>
      </w:r>
      <w:r w:rsidRPr="001F78C3">
        <w:rPr>
          <w:b/>
        </w:rPr>
        <w:t>godzina</w:t>
      </w:r>
      <w:r w:rsidR="00D7037A">
        <w:rPr>
          <w:b/>
        </w:rPr>
        <w:t xml:space="preserve"> </w:t>
      </w:r>
      <w:r w:rsidRPr="001F78C3">
        <w:rPr>
          <w:b/>
        </w:rPr>
        <w:t>wpływu</w:t>
      </w:r>
      <w:r w:rsidR="00D7037A">
        <w:rPr>
          <w:b/>
        </w:rPr>
        <w:t xml:space="preserve"> </w:t>
      </w:r>
      <w:r w:rsidRPr="001F78C3">
        <w:rPr>
          <w:b/>
        </w:rPr>
        <w:t>oferty</w:t>
      </w:r>
      <w:r w:rsidR="00E50105">
        <w:rPr>
          <w:b/>
        </w:rPr>
        <w:t xml:space="preserve"> do siedziby Fundacji</w:t>
      </w:r>
      <w:r w:rsidRPr="001F78C3">
        <w:rPr>
          <w:b/>
        </w:rPr>
        <w:t>,</w:t>
      </w:r>
      <w:r w:rsidR="00D7037A">
        <w:rPr>
          <w:b/>
        </w:rPr>
        <w:t xml:space="preserve"> </w:t>
      </w:r>
      <w:r w:rsidRPr="001F78C3">
        <w:rPr>
          <w:b/>
        </w:rPr>
        <w:t>a</w:t>
      </w:r>
      <w:r w:rsidR="00D7037A">
        <w:rPr>
          <w:b/>
        </w:rPr>
        <w:t xml:space="preserve"> </w:t>
      </w:r>
      <w:r w:rsidRPr="001F78C3">
        <w:rPr>
          <w:b/>
        </w:rPr>
        <w:t>nie data</w:t>
      </w:r>
      <w:r w:rsidR="00D7037A">
        <w:rPr>
          <w:b/>
        </w:rPr>
        <w:t xml:space="preserve"> </w:t>
      </w:r>
      <w:r w:rsidRPr="001F78C3">
        <w:rPr>
          <w:b/>
        </w:rPr>
        <w:t>nadania</w:t>
      </w:r>
      <w:r w:rsidR="00D7037A">
        <w:rPr>
          <w:b/>
        </w:rPr>
        <w:t xml:space="preserve"> </w:t>
      </w:r>
      <w:r w:rsidRPr="001F78C3">
        <w:rPr>
          <w:b/>
        </w:rPr>
        <w:t>ofert</w:t>
      </w:r>
      <w:r w:rsidR="00694286">
        <w:rPr>
          <w:b/>
        </w:rPr>
        <w:t>y.</w:t>
      </w:r>
    </w:p>
    <w:p w:rsidR="00CE6311" w:rsidRPr="007C128B" w:rsidRDefault="00CE6311" w:rsidP="007C128B">
      <w:pPr>
        <w:pStyle w:val="Akapitzlist"/>
        <w:numPr>
          <w:ilvl w:val="0"/>
          <w:numId w:val="2"/>
        </w:numPr>
        <w:tabs>
          <w:tab w:val="left" w:pos="676"/>
          <w:tab w:val="left" w:pos="679"/>
        </w:tabs>
        <w:spacing w:before="5" w:line="276" w:lineRule="auto"/>
        <w:ind w:right="116"/>
        <w:rPr>
          <w:b/>
        </w:rPr>
      </w:pPr>
      <w:r>
        <w:t>Oferty</w:t>
      </w:r>
      <w:r w:rsidR="00D7037A">
        <w:t xml:space="preserve"> </w:t>
      </w:r>
      <w:r>
        <w:t>złożone</w:t>
      </w:r>
      <w:r w:rsidR="00D7037A">
        <w:t xml:space="preserve"> </w:t>
      </w:r>
      <w:r>
        <w:t>po</w:t>
      </w:r>
      <w:r w:rsidR="00D7037A">
        <w:t xml:space="preserve"> </w:t>
      </w:r>
      <w:r>
        <w:t>terminie</w:t>
      </w:r>
      <w:r w:rsidR="00D7037A">
        <w:t xml:space="preserve"> </w:t>
      </w:r>
      <w:r>
        <w:t>nie</w:t>
      </w:r>
      <w:r w:rsidR="00D7037A">
        <w:t xml:space="preserve"> </w:t>
      </w:r>
      <w:r>
        <w:t>będą</w:t>
      </w:r>
      <w:r w:rsidRPr="007C128B">
        <w:rPr>
          <w:spacing w:val="-2"/>
        </w:rPr>
        <w:t xml:space="preserve"> rozpatrywane.</w:t>
      </w:r>
    </w:p>
    <w:p w:rsidR="00CE6311" w:rsidRDefault="00CE6311" w:rsidP="00CE6311">
      <w:pPr>
        <w:pStyle w:val="Akapitzlist"/>
        <w:numPr>
          <w:ilvl w:val="0"/>
          <w:numId w:val="2"/>
        </w:numPr>
        <w:tabs>
          <w:tab w:val="left" w:pos="676"/>
          <w:tab w:val="left" w:pos="679"/>
        </w:tabs>
        <w:spacing w:before="38" w:line="276" w:lineRule="auto"/>
        <w:ind w:right="118"/>
      </w:pPr>
      <w:r>
        <w:t>Oferta powinna być opatrzona podpisem osoby upoważnionej do składania oświadczeń woli w imieniu Wykonawcy.</w:t>
      </w:r>
    </w:p>
    <w:p w:rsidR="007C128B" w:rsidRDefault="00CE6311" w:rsidP="007C128B">
      <w:pPr>
        <w:pStyle w:val="Akapitzlist"/>
        <w:numPr>
          <w:ilvl w:val="0"/>
          <w:numId w:val="2"/>
        </w:numPr>
        <w:tabs>
          <w:tab w:val="left" w:pos="676"/>
          <w:tab w:val="left" w:pos="679"/>
        </w:tabs>
        <w:spacing w:before="2" w:line="276" w:lineRule="auto"/>
        <w:ind w:right="113"/>
      </w:pPr>
      <w:r w:rsidRPr="00A051A6">
        <w:t>Zamawiający nie dopuszcza składani</w:t>
      </w:r>
      <w:r w:rsidR="000532B7" w:rsidRPr="00A051A6">
        <w:t>a</w:t>
      </w:r>
      <w:r w:rsidRPr="00A051A6">
        <w:t xml:space="preserve"> ofert </w:t>
      </w:r>
      <w:r>
        <w:t>częściowych. Każdy oferent może złożyć tylko jedną</w:t>
      </w:r>
      <w:r w:rsidR="00AC04A0">
        <w:t xml:space="preserve"> </w:t>
      </w:r>
      <w:r>
        <w:t>ofertę</w:t>
      </w:r>
      <w:r w:rsidR="00AC04A0">
        <w:t xml:space="preserve"> </w:t>
      </w:r>
      <w:r>
        <w:t xml:space="preserve"> i zaproponować tylko jedną cenę. Złożenie przez Oferenta więcej niż jednej oferty lub oferty zawierającej rozwiązania wariantowe albo alternatywne spowoduje jej</w:t>
      </w:r>
      <w:r w:rsidR="00AC04A0">
        <w:t xml:space="preserve"> </w:t>
      </w:r>
      <w:r>
        <w:t>odrzucenie.</w:t>
      </w:r>
    </w:p>
    <w:p w:rsidR="00732E5B" w:rsidRPr="007C128B" w:rsidRDefault="00CE6311" w:rsidP="007C128B">
      <w:pPr>
        <w:pStyle w:val="Akapitzlist"/>
        <w:numPr>
          <w:ilvl w:val="0"/>
          <w:numId w:val="2"/>
        </w:numPr>
        <w:tabs>
          <w:tab w:val="left" w:pos="676"/>
          <w:tab w:val="left" w:pos="679"/>
        </w:tabs>
        <w:spacing w:before="2" w:line="276" w:lineRule="auto"/>
        <w:ind w:right="113"/>
      </w:pPr>
      <w:r w:rsidRPr="007C128B">
        <w:rPr>
          <w:b/>
          <w:bCs/>
        </w:rPr>
        <w:t>Zamawiający</w:t>
      </w:r>
      <w:r w:rsidR="00D7037A">
        <w:rPr>
          <w:b/>
          <w:bCs/>
        </w:rPr>
        <w:t xml:space="preserve"> </w:t>
      </w:r>
      <w:r w:rsidRPr="007C128B">
        <w:rPr>
          <w:b/>
          <w:bCs/>
        </w:rPr>
        <w:t>zastrzega</w:t>
      </w:r>
      <w:r w:rsidR="00D7037A">
        <w:rPr>
          <w:b/>
          <w:bCs/>
        </w:rPr>
        <w:t xml:space="preserve"> </w:t>
      </w:r>
      <w:r w:rsidRPr="007C128B">
        <w:rPr>
          <w:b/>
          <w:bCs/>
        </w:rPr>
        <w:t>sobie</w:t>
      </w:r>
      <w:r w:rsidR="00D7037A">
        <w:rPr>
          <w:b/>
          <w:bCs/>
        </w:rPr>
        <w:t xml:space="preserve"> </w:t>
      </w:r>
      <w:r w:rsidRPr="007C128B">
        <w:rPr>
          <w:b/>
          <w:bCs/>
        </w:rPr>
        <w:t>prawo</w:t>
      </w:r>
      <w:r w:rsidR="00D7037A">
        <w:rPr>
          <w:b/>
          <w:bCs/>
        </w:rPr>
        <w:t xml:space="preserve"> </w:t>
      </w:r>
      <w:r w:rsidRPr="007C128B">
        <w:rPr>
          <w:b/>
          <w:bCs/>
        </w:rPr>
        <w:t>do</w:t>
      </w:r>
      <w:r w:rsidR="00D7037A">
        <w:rPr>
          <w:b/>
          <w:bCs/>
        </w:rPr>
        <w:t xml:space="preserve"> </w:t>
      </w:r>
      <w:r w:rsidRPr="007C128B">
        <w:rPr>
          <w:b/>
          <w:bCs/>
        </w:rPr>
        <w:t>unieważnienia</w:t>
      </w:r>
      <w:r w:rsidR="00D7037A">
        <w:rPr>
          <w:b/>
          <w:bCs/>
        </w:rPr>
        <w:t xml:space="preserve"> </w:t>
      </w:r>
      <w:r w:rsidRPr="007C128B">
        <w:rPr>
          <w:b/>
          <w:bCs/>
        </w:rPr>
        <w:t>zamówienia</w:t>
      </w:r>
      <w:r w:rsidR="00D7037A">
        <w:rPr>
          <w:b/>
          <w:bCs/>
        </w:rPr>
        <w:t xml:space="preserve"> </w:t>
      </w:r>
      <w:r w:rsidRPr="007C128B">
        <w:rPr>
          <w:b/>
          <w:bCs/>
        </w:rPr>
        <w:t>bez</w:t>
      </w:r>
      <w:r w:rsidR="00D7037A">
        <w:rPr>
          <w:b/>
          <w:bCs/>
        </w:rPr>
        <w:t xml:space="preserve"> </w:t>
      </w:r>
      <w:r w:rsidRPr="007C128B">
        <w:rPr>
          <w:b/>
          <w:bCs/>
        </w:rPr>
        <w:t>podania</w:t>
      </w:r>
      <w:r w:rsidR="00D7037A">
        <w:rPr>
          <w:b/>
          <w:bCs/>
        </w:rPr>
        <w:t xml:space="preserve"> </w:t>
      </w:r>
      <w:r w:rsidRPr="007C128B">
        <w:rPr>
          <w:b/>
          <w:bCs/>
          <w:spacing w:val="-2"/>
        </w:rPr>
        <w:t>przyczyny.</w:t>
      </w:r>
      <w:r w:rsidR="00D7037A">
        <w:rPr>
          <w:b/>
          <w:bCs/>
          <w:spacing w:val="-2"/>
        </w:rPr>
        <w:t xml:space="preserve"> </w:t>
      </w:r>
      <w:r w:rsidR="00732E5B" w:rsidRPr="007C128B">
        <w:rPr>
          <w:rFonts w:asciiTheme="minorHAnsi" w:hAnsiTheme="minorHAnsi" w:cstheme="minorHAnsi"/>
          <w:b/>
          <w:bCs/>
        </w:rPr>
        <w:t>W takim przypadku Wykonawcom, którzy złożyli oferty nie przysługuje roszczenie o zwrot kosztów uczestnictwa w postępowaniu, w tym kosztów przygotowania oferty.</w:t>
      </w:r>
    </w:p>
    <w:p w:rsidR="007C128B" w:rsidRPr="007C128B" w:rsidRDefault="00CE6311" w:rsidP="007C128B">
      <w:pPr>
        <w:pStyle w:val="Akapitzlist"/>
        <w:numPr>
          <w:ilvl w:val="0"/>
          <w:numId w:val="2"/>
        </w:numPr>
        <w:tabs>
          <w:tab w:val="left" w:pos="675"/>
          <w:tab w:val="left" w:pos="679"/>
        </w:tabs>
        <w:spacing w:before="39" w:line="276" w:lineRule="auto"/>
        <w:ind w:right="114"/>
      </w:pPr>
      <w:r>
        <w:t>Kopie</w:t>
      </w:r>
      <w:r w:rsidR="00CA7807">
        <w:t xml:space="preserve"> </w:t>
      </w:r>
      <w:r>
        <w:t>dokumentów</w:t>
      </w:r>
      <w:r w:rsidR="00CA7807">
        <w:t xml:space="preserve"> </w:t>
      </w:r>
      <w:r>
        <w:t>muszą</w:t>
      </w:r>
      <w:r w:rsidR="00CA7807">
        <w:t xml:space="preserve"> </w:t>
      </w:r>
      <w:r>
        <w:t>być</w:t>
      </w:r>
      <w:r w:rsidR="00CA7807">
        <w:t xml:space="preserve"> </w:t>
      </w:r>
      <w:r>
        <w:t>poświadczone</w:t>
      </w:r>
      <w:r w:rsidR="00CA7807">
        <w:t xml:space="preserve"> </w:t>
      </w:r>
      <w:r>
        <w:t>za</w:t>
      </w:r>
      <w:r w:rsidR="00CA7807">
        <w:t xml:space="preserve"> </w:t>
      </w:r>
      <w:r>
        <w:t>zgodność</w:t>
      </w:r>
      <w:r w:rsidR="00CA7807">
        <w:t xml:space="preserve"> </w:t>
      </w:r>
      <w:r>
        <w:t>z</w:t>
      </w:r>
      <w:r w:rsidR="00CA7807">
        <w:t xml:space="preserve"> </w:t>
      </w:r>
      <w:r>
        <w:t>oryginałem</w:t>
      </w:r>
      <w:r w:rsidR="00CA7807">
        <w:t xml:space="preserve"> </w:t>
      </w:r>
      <w:r>
        <w:t>przez</w:t>
      </w:r>
      <w:r w:rsidR="00CA7807">
        <w:t xml:space="preserve"> </w:t>
      </w:r>
      <w:r>
        <w:t>osobę/osoby</w:t>
      </w:r>
      <w:r w:rsidR="00CA7807">
        <w:t xml:space="preserve"> </w:t>
      </w:r>
      <w:r>
        <w:t xml:space="preserve">składające </w:t>
      </w:r>
      <w:r>
        <w:rPr>
          <w:spacing w:val="-2"/>
        </w:rPr>
        <w:t>ofertę.</w:t>
      </w:r>
    </w:p>
    <w:p w:rsidR="00CE6311" w:rsidRDefault="00CE6311" w:rsidP="007C128B">
      <w:pPr>
        <w:pStyle w:val="Akapitzlist"/>
        <w:numPr>
          <w:ilvl w:val="0"/>
          <w:numId w:val="2"/>
        </w:numPr>
        <w:tabs>
          <w:tab w:val="left" w:pos="675"/>
          <w:tab w:val="left" w:pos="679"/>
        </w:tabs>
        <w:spacing w:before="39" w:line="276" w:lineRule="auto"/>
        <w:ind w:right="114"/>
      </w:pPr>
      <w:r>
        <w:t>Zmawiający</w:t>
      </w:r>
      <w:r w:rsidR="00CA7807">
        <w:t xml:space="preserve"> </w:t>
      </w:r>
      <w:r>
        <w:t>nie</w:t>
      </w:r>
      <w:r w:rsidR="00CA7807">
        <w:t xml:space="preserve"> </w:t>
      </w:r>
      <w:r>
        <w:t>zwraca</w:t>
      </w:r>
      <w:r w:rsidR="00CA7807">
        <w:t xml:space="preserve"> </w:t>
      </w:r>
      <w:r>
        <w:t>przesłanych</w:t>
      </w:r>
      <w:r w:rsidR="00CA7807">
        <w:t xml:space="preserve"> </w:t>
      </w:r>
      <w:r w:rsidRPr="007C128B">
        <w:rPr>
          <w:spacing w:val="-2"/>
        </w:rPr>
        <w:t>ofert.</w:t>
      </w:r>
    </w:p>
    <w:p w:rsidR="00732E5B" w:rsidRDefault="00CE6311" w:rsidP="00732E5B">
      <w:pPr>
        <w:pStyle w:val="Akapitzlist"/>
        <w:numPr>
          <w:ilvl w:val="0"/>
          <w:numId w:val="2"/>
        </w:numPr>
        <w:tabs>
          <w:tab w:val="left" w:pos="675"/>
          <w:tab w:val="left" w:pos="679"/>
        </w:tabs>
        <w:spacing w:before="39" w:line="276" w:lineRule="auto"/>
        <w:ind w:right="116"/>
      </w:pPr>
      <w:r>
        <w:t xml:space="preserve">Oferenci pozostają związani ofertą przez okres </w:t>
      </w:r>
      <w:r w:rsidR="000532B7" w:rsidRPr="00A051A6">
        <w:rPr>
          <w:b/>
          <w:bCs/>
        </w:rPr>
        <w:t>60</w:t>
      </w:r>
      <w:r w:rsidR="00CA7807">
        <w:rPr>
          <w:b/>
          <w:bCs/>
        </w:rPr>
        <w:t xml:space="preserve"> </w:t>
      </w:r>
      <w:r w:rsidRPr="002A5230">
        <w:rPr>
          <w:b/>
          <w:bCs/>
        </w:rPr>
        <w:t>dni kalendarzowych.</w:t>
      </w:r>
      <w:r>
        <w:t xml:space="preserve"> Bieg terminu rozpoczyna się wraz z upływem terminu składania ofert.</w:t>
      </w:r>
    </w:p>
    <w:p w:rsidR="00732E5B" w:rsidRPr="00732E5B" w:rsidRDefault="00732E5B" w:rsidP="00732E5B">
      <w:pPr>
        <w:pStyle w:val="Akapitzlist"/>
        <w:numPr>
          <w:ilvl w:val="0"/>
          <w:numId w:val="2"/>
        </w:numPr>
        <w:tabs>
          <w:tab w:val="left" w:pos="675"/>
          <w:tab w:val="left" w:pos="679"/>
        </w:tabs>
        <w:spacing w:before="39" w:line="276" w:lineRule="auto"/>
        <w:ind w:right="116"/>
      </w:pPr>
      <w:r w:rsidRPr="00732E5B">
        <w:rPr>
          <w:rFonts w:asciiTheme="minorHAnsi" w:hAnsiTheme="minorHAnsi" w:cstheme="minorHAnsi"/>
        </w:rPr>
        <w:t xml:space="preserve">Jeżeli wykonawca, którego oferta zostanie wybrana, uchyli się od zawarcie umowy, zamawiający wybierze ofertę najkorzystniejszą spośród pozostałych ofert. </w:t>
      </w:r>
    </w:p>
    <w:p w:rsidR="00732E5B" w:rsidRPr="00AC04A0" w:rsidRDefault="00732E5B" w:rsidP="00AC04A0">
      <w:pPr>
        <w:pStyle w:val="Akapitzlist"/>
        <w:numPr>
          <w:ilvl w:val="0"/>
          <w:numId w:val="2"/>
        </w:numPr>
        <w:tabs>
          <w:tab w:val="left" w:pos="675"/>
          <w:tab w:val="left" w:pos="679"/>
        </w:tabs>
        <w:spacing w:before="39" w:line="276" w:lineRule="auto"/>
        <w:ind w:right="116"/>
        <w:rPr>
          <w:b/>
          <w:bCs/>
        </w:rPr>
      </w:pPr>
      <w:r w:rsidRPr="00A051A6">
        <w:rPr>
          <w:rFonts w:asciiTheme="minorHAnsi" w:hAnsiTheme="minorHAnsi" w:cstheme="minorHAnsi"/>
          <w:b/>
          <w:bCs/>
        </w:rPr>
        <w:t xml:space="preserve">Nie przewiduje się publicznego otwarcia ofert </w:t>
      </w:r>
    </w:p>
    <w:p w:rsidR="00C51558" w:rsidRDefault="00C51558" w:rsidP="00A051A6">
      <w:pPr>
        <w:tabs>
          <w:tab w:val="left" w:pos="675"/>
          <w:tab w:val="left" w:pos="679"/>
        </w:tabs>
        <w:spacing w:before="39" w:line="276" w:lineRule="auto"/>
        <w:ind w:right="116"/>
      </w:pPr>
    </w:p>
    <w:p w:rsidR="00CE6311" w:rsidRDefault="00CE6311" w:rsidP="00C51558">
      <w:pPr>
        <w:pStyle w:val="Nagwek1"/>
        <w:ind w:left="0"/>
        <w:rPr>
          <w:u w:val="none"/>
        </w:rPr>
      </w:pPr>
      <w:r>
        <w:t>IX.</w:t>
      </w:r>
      <w:r w:rsidR="00426F0C">
        <w:t xml:space="preserve"> </w:t>
      </w:r>
      <w:r>
        <w:t>Informacje</w:t>
      </w:r>
      <w:r>
        <w:rPr>
          <w:spacing w:val="-2"/>
        </w:rPr>
        <w:t xml:space="preserve"> dodatkowe</w:t>
      </w:r>
    </w:p>
    <w:p w:rsidR="00CE6311" w:rsidRDefault="00CE6311" w:rsidP="00CE6311">
      <w:pPr>
        <w:pStyle w:val="Tekstpodstawowy"/>
        <w:spacing w:before="12"/>
        <w:rPr>
          <w:b/>
        </w:rPr>
      </w:pPr>
    </w:p>
    <w:p w:rsidR="00CE6311" w:rsidRDefault="00CE6311" w:rsidP="00426F0C">
      <w:pPr>
        <w:pStyle w:val="Tekstpodstawowy"/>
        <w:ind w:left="112"/>
        <w:jc w:val="both"/>
      </w:pPr>
      <w:r>
        <w:t>Do</w:t>
      </w:r>
      <w:r w:rsidR="00CA7807">
        <w:t xml:space="preserve"> </w:t>
      </w:r>
      <w:r>
        <w:t>upływu</w:t>
      </w:r>
      <w:r w:rsidR="00CA7807">
        <w:t xml:space="preserve"> </w:t>
      </w:r>
      <w:r>
        <w:t>terminu</w:t>
      </w:r>
      <w:r w:rsidR="00CA7807">
        <w:t xml:space="preserve"> </w:t>
      </w:r>
      <w:r>
        <w:t>składania</w:t>
      </w:r>
      <w:r w:rsidR="00CA7807">
        <w:t xml:space="preserve"> </w:t>
      </w:r>
      <w:r>
        <w:t>ofert</w:t>
      </w:r>
      <w:r w:rsidR="00CA7807">
        <w:t xml:space="preserve"> </w:t>
      </w:r>
      <w:r>
        <w:t>Zamawiający</w:t>
      </w:r>
      <w:r w:rsidR="00CA7807">
        <w:t xml:space="preserve"> </w:t>
      </w:r>
      <w:r>
        <w:t>zastrzega</w:t>
      </w:r>
      <w:r w:rsidR="00CA7807">
        <w:t xml:space="preserve"> </w:t>
      </w:r>
      <w:r>
        <w:t>sobie</w:t>
      </w:r>
      <w:r w:rsidR="00CA7807">
        <w:t xml:space="preserve"> </w:t>
      </w:r>
      <w:r>
        <w:t>prawo</w:t>
      </w:r>
      <w:r w:rsidR="00CA7807">
        <w:t xml:space="preserve"> </w:t>
      </w:r>
      <w:r>
        <w:t>zmiany</w:t>
      </w:r>
      <w:r w:rsidR="00CA7807">
        <w:t xml:space="preserve"> </w:t>
      </w:r>
      <w:r>
        <w:t>lub uzupełnienia</w:t>
      </w:r>
      <w:r w:rsidR="0025026D">
        <w:t xml:space="preserve"> </w:t>
      </w:r>
      <w:r>
        <w:t>treści niniejszego zapytania ofertowego. Wszelkie informacje o zmianach będą publikowane w Internecie.</w:t>
      </w:r>
    </w:p>
    <w:p w:rsidR="00CE6311" w:rsidRDefault="00CE6311" w:rsidP="00426F0C">
      <w:pPr>
        <w:pStyle w:val="Tekstpodstawowy"/>
        <w:spacing w:before="10"/>
        <w:jc w:val="both"/>
      </w:pPr>
    </w:p>
    <w:p w:rsidR="0048094E" w:rsidRDefault="00CE6311" w:rsidP="00426F0C">
      <w:pPr>
        <w:pStyle w:val="Tekstpodstawowy"/>
        <w:ind w:left="112"/>
        <w:jc w:val="both"/>
        <w:rPr>
          <w:spacing w:val="-2"/>
        </w:rPr>
      </w:pPr>
      <w:r>
        <w:t>Złożenie</w:t>
      </w:r>
      <w:r w:rsidR="0025026D">
        <w:t xml:space="preserve"> </w:t>
      </w:r>
      <w:r>
        <w:t>oferty</w:t>
      </w:r>
      <w:r w:rsidR="0025026D">
        <w:t xml:space="preserve"> </w:t>
      </w:r>
      <w:r>
        <w:t>jest</w:t>
      </w:r>
      <w:r w:rsidR="0025026D">
        <w:t xml:space="preserve"> </w:t>
      </w:r>
      <w:r>
        <w:t>jednoznaczne</w:t>
      </w:r>
      <w:r w:rsidR="0025026D">
        <w:t xml:space="preserve"> </w:t>
      </w:r>
      <w:r>
        <w:t>z</w:t>
      </w:r>
      <w:r w:rsidR="0025026D">
        <w:t xml:space="preserve"> </w:t>
      </w:r>
      <w:r>
        <w:t>zaakceptowaniem</w:t>
      </w:r>
      <w:r w:rsidR="0025026D">
        <w:t xml:space="preserve"> </w:t>
      </w:r>
      <w:r>
        <w:t>bez</w:t>
      </w:r>
      <w:r w:rsidR="0025026D">
        <w:t xml:space="preserve"> </w:t>
      </w:r>
      <w:r>
        <w:t>zastrzeżeń</w:t>
      </w:r>
      <w:r w:rsidR="0025026D">
        <w:t xml:space="preserve"> </w:t>
      </w:r>
      <w:r>
        <w:t>treści</w:t>
      </w:r>
      <w:r w:rsidR="0025026D">
        <w:t xml:space="preserve"> niniejszego </w:t>
      </w:r>
      <w:r>
        <w:t>postępowania</w:t>
      </w:r>
      <w:r w:rsidR="0025026D">
        <w:t xml:space="preserve"> </w:t>
      </w:r>
      <w:r>
        <w:rPr>
          <w:spacing w:val="-2"/>
        </w:rPr>
        <w:t>zakupowego.</w:t>
      </w:r>
    </w:p>
    <w:p w:rsidR="0048094E" w:rsidRDefault="0048094E" w:rsidP="0048094E">
      <w:pPr>
        <w:pStyle w:val="Tekstpodstawowy"/>
        <w:ind w:left="112"/>
        <w:rPr>
          <w:spacing w:val="-2"/>
        </w:rPr>
      </w:pPr>
    </w:p>
    <w:p w:rsidR="0048094E" w:rsidRDefault="00A25080" w:rsidP="0048094E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u w:val="single"/>
        </w:rPr>
      </w:pPr>
      <w:r>
        <w:rPr>
          <w:rFonts w:asciiTheme="minorHAnsi" w:eastAsiaTheme="minorHAnsi" w:hAnsiTheme="minorHAnsi" w:cstheme="minorHAnsi"/>
          <w:b/>
          <w:bCs/>
          <w:color w:val="000000"/>
          <w:u w:val="single"/>
        </w:rPr>
        <w:t>X</w:t>
      </w:r>
      <w:r w:rsidR="0048094E" w:rsidRPr="003E588F">
        <w:rPr>
          <w:rFonts w:asciiTheme="minorHAnsi" w:eastAsiaTheme="minorHAnsi" w:hAnsiTheme="minorHAnsi" w:cstheme="minorHAnsi"/>
          <w:b/>
          <w:bCs/>
          <w:color w:val="000000"/>
          <w:u w:val="single"/>
        </w:rPr>
        <w:t>. K</w:t>
      </w:r>
      <w:r w:rsidR="0048094E">
        <w:rPr>
          <w:rFonts w:asciiTheme="minorHAnsi" w:eastAsiaTheme="minorHAnsi" w:hAnsiTheme="minorHAnsi" w:cstheme="minorHAnsi"/>
          <w:b/>
          <w:bCs/>
          <w:color w:val="000000"/>
          <w:u w:val="single"/>
        </w:rPr>
        <w:t>lauzula informacyjnaz art.</w:t>
      </w:r>
      <w:r w:rsidR="0048094E" w:rsidRPr="003E588F">
        <w:rPr>
          <w:rFonts w:asciiTheme="minorHAnsi" w:eastAsiaTheme="minorHAnsi" w:hAnsiTheme="minorHAnsi" w:cstheme="minorHAnsi"/>
          <w:b/>
          <w:bCs/>
          <w:color w:val="000000"/>
          <w:u w:val="single"/>
        </w:rPr>
        <w:t xml:space="preserve"> 13 RODO: </w:t>
      </w:r>
    </w:p>
    <w:p w:rsidR="0048094E" w:rsidRPr="003E588F" w:rsidRDefault="0048094E" w:rsidP="0048094E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u w:val="single"/>
        </w:rPr>
      </w:pPr>
    </w:p>
    <w:p w:rsidR="0048094E" w:rsidRPr="003E588F" w:rsidRDefault="0048094E" w:rsidP="0048094E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3E588F">
        <w:rPr>
          <w:rFonts w:asciiTheme="minorHAnsi" w:eastAsiaTheme="minorHAnsi" w:hAnsiTheme="minorHAnsi" w:cstheme="minorHAnsi"/>
          <w:color w:val="00000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48094E" w:rsidRPr="003E588F" w:rsidRDefault="0048094E" w:rsidP="0048094E">
      <w:pPr>
        <w:widowControl/>
        <w:adjustRightInd w:val="0"/>
        <w:spacing w:after="37"/>
        <w:ind w:left="600" w:hanging="300"/>
        <w:jc w:val="both"/>
        <w:rPr>
          <w:rFonts w:asciiTheme="minorHAnsi" w:eastAsiaTheme="minorHAnsi" w:hAnsiTheme="minorHAnsi" w:cstheme="minorHAnsi"/>
          <w:color w:val="000000"/>
        </w:rPr>
      </w:pPr>
      <w:r w:rsidRPr="003E588F">
        <w:rPr>
          <w:rFonts w:asciiTheme="minorHAnsi" w:eastAsiaTheme="minorHAnsi" w:hAnsiTheme="minorHAnsi" w:cstheme="minorHAnsi"/>
          <w:color w:val="000000"/>
        </w:rPr>
        <w:t>▪ Administratorem Pani/Pana danych osobowych jest</w:t>
      </w:r>
      <w:r>
        <w:rPr>
          <w:rFonts w:asciiTheme="minorHAnsi" w:eastAsiaTheme="minorHAnsi" w:hAnsiTheme="minorHAnsi" w:cstheme="minorHAnsi"/>
          <w:color w:val="000000"/>
        </w:rPr>
        <w:t xml:space="preserve"> Fundacja Pobliskie Miejsca Pamięci Auschwitz-Birkenau</w:t>
      </w:r>
      <w:r w:rsidRPr="003E588F">
        <w:rPr>
          <w:rFonts w:asciiTheme="minorHAnsi" w:eastAsiaTheme="minorHAnsi" w:hAnsiTheme="minorHAnsi" w:cstheme="minorHAnsi"/>
          <w:color w:val="000000"/>
        </w:rPr>
        <w:t xml:space="preserve">, </w:t>
      </w:r>
    </w:p>
    <w:p w:rsidR="0048094E" w:rsidRPr="003E588F" w:rsidRDefault="0048094E" w:rsidP="0048094E">
      <w:pPr>
        <w:widowControl/>
        <w:adjustRightInd w:val="0"/>
        <w:spacing w:after="37"/>
        <w:ind w:left="600" w:hanging="300"/>
        <w:jc w:val="both"/>
        <w:rPr>
          <w:rFonts w:asciiTheme="minorHAnsi" w:eastAsiaTheme="minorHAnsi" w:hAnsiTheme="minorHAnsi" w:cstheme="minorHAnsi"/>
          <w:color w:val="000000"/>
        </w:rPr>
      </w:pPr>
      <w:r w:rsidRPr="003E588F">
        <w:rPr>
          <w:rFonts w:asciiTheme="minorHAnsi" w:eastAsiaTheme="minorHAnsi" w:hAnsiTheme="minorHAnsi" w:cstheme="minorHAnsi"/>
          <w:color w:val="000000"/>
        </w:rPr>
        <w:t xml:space="preserve">▪ zwany dalej </w:t>
      </w:r>
      <w:r w:rsidRPr="003E588F">
        <w:rPr>
          <w:rFonts w:asciiTheme="minorHAnsi" w:eastAsiaTheme="minorHAnsi" w:hAnsiTheme="minorHAnsi" w:cstheme="minorHAnsi"/>
          <w:b/>
          <w:bCs/>
          <w:color w:val="000000"/>
        </w:rPr>
        <w:t xml:space="preserve">Administratorem. </w:t>
      </w:r>
      <w:r w:rsidRPr="003E588F">
        <w:rPr>
          <w:rFonts w:asciiTheme="minorHAnsi" w:eastAsiaTheme="minorHAnsi" w:hAnsiTheme="minorHAnsi" w:cstheme="minorHAnsi"/>
          <w:color w:val="000000"/>
        </w:rPr>
        <w:t xml:space="preserve">Administrator prowadzi operacje przetwarzania Pani/Pana danych osobowych. </w:t>
      </w:r>
    </w:p>
    <w:p w:rsidR="0048094E" w:rsidRPr="003E588F" w:rsidRDefault="0048094E" w:rsidP="00E31298">
      <w:pPr>
        <w:widowControl/>
        <w:adjustRightInd w:val="0"/>
        <w:spacing w:after="37"/>
        <w:ind w:left="600" w:hanging="300"/>
        <w:jc w:val="both"/>
        <w:rPr>
          <w:rFonts w:asciiTheme="minorHAnsi" w:eastAsiaTheme="minorHAnsi" w:hAnsiTheme="minorHAnsi" w:cstheme="minorHAnsi"/>
          <w:color w:val="000000"/>
        </w:rPr>
      </w:pPr>
      <w:r w:rsidRPr="003E588F">
        <w:rPr>
          <w:rFonts w:asciiTheme="minorHAnsi" w:eastAsiaTheme="minorHAnsi" w:hAnsiTheme="minorHAnsi" w:cstheme="minorHAnsi"/>
          <w:color w:val="000000"/>
        </w:rPr>
        <w:t xml:space="preserve">▪ Pani/Pana dane osobowe przetwarzane będą na podstawie art. 6 ust. 1 lit. c RODO w celu związanym z zapytaniem ofertowym. </w:t>
      </w:r>
    </w:p>
    <w:p w:rsidR="0048094E" w:rsidRPr="003E588F" w:rsidRDefault="0048094E" w:rsidP="00E31298">
      <w:pPr>
        <w:widowControl/>
        <w:adjustRightInd w:val="0"/>
        <w:spacing w:after="37"/>
        <w:ind w:left="600" w:hanging="300"/>
        <w:jc w:val="both"/>
        <w:rPr>
          <w:rFonts w:asciiTheme="minorHAnsi" w:eastAsiaTheme="minorHAnsi" w:hAnsiTheme="minorHAnsi" w:cstheme="minorHAnsi"/>
          <w:color w:val="000000"/>
        </w:rPr>
      </w:pPr>
      <w:r w:rsidRPr="003E588F">
        <w:rPr>
          <w:rFonts w:asciiTheme="minorHAnsi" w:eastAsiaTheme="minorHAnsi" w:hAnsiTheme="minorHAnsi" w:cstheme="minorHAnsi"/>
          <w:color w:val="000000"/>
        </w:rPr>
        <w:t xml:space="preserve">▪ w odniesieniu do Pani/Pana danych osobowych decyzje nie będą podejmowane w sposób zautomatyzowany, stosowanie do art. 22 RODO; </w:t>
      </w:r>
    </w:p>
    <w:p w:rsidR="0048094E" w:rsidRPr="003E588F" w:rsidRDefault="0048094E" w:rsidP="00E31298">
      <w:pPr>
        <w:widowControl/>
        <w:adjustRightInd w:val="0"/>
        <w:ind w:left="600" w:hanging="300"/>
        <w:jc w:val="both"/>
        <w:rPr>
          <w:rFonts w:asciiTheme="minorHAnsi" w:eastAsiaTheme="minorHAnsi" w:hAnsiTheme="minorHAnsi" w:cstheme="minorHAnsi"/>
          <w:color w:val="000000"/>
        </w:rPr>
      </w:pPr>
      <w:r w:rsidRPr="003E588F">
        <w:rPr>
          <w:rFonts w:asciiTheme="minorHAnsi" w:eastAsiaTheme="minorHAnsi" w:hAnsiTheme="minorHAnsi" w:cstheme="minorHAnsi"/>
          <w:color w:val="000000"/>
        </w:rPr>
        <w:t xml:space="preserve">▪ posiada Pani/Pan: </w:t>
      </w:r>
    </w:p>
    <w:p w:rsidR="0048094E" w:rsidRPr="003E588F" w:rsidRDefault="0048094E" w:rsidP="00E31298">
      <w:pPr>
        <w:widowControl/>
        <w:adjustRightInd w:val="0"/>
        <w:ind w:left="600"/>
        <w:jc w:val="both"/>
        <w:rPr>
          <w:rFonts w:asciiTheme="minorHAnsi" w:eastAsiaTheme="minorHAnsi" w:hAnsiTheme="minorHAnsi" w:cstheme="minorHAnsi"/>
          <w:color w:val="000000"/>
        </w:rPr>
      </w:pPr>
      <w:r w:rsidRPr="003E588F">
        <w:rPr>
          <w:rFonts w:asciiTheme="minorHAnsi" w:eastAsiaTheme="minorHAnsi" w:hAnsiTheme="minorHAnsi" w:cstheme="minorHAnsi"/>
          <w:color w:val="000000"/>
        </w:rPr>
        <w:t xml:space="preserve">− na podstawie art. 15 RODO prawo dostępu do danych osobowych Pani/Pana dotyczących; </w:t>
      </w:r>
    </w:p>
    <w:p w:rsidR="0048094E" w:rsidRPr="003E588F" w:rsidRDefault="0048094E" w:rsidP="00E31298">
      <w:pPr>
        <w:widowControl/>
        <w:adjustRightInd w:val="0"/>
        <w:ind w:left="600"/>
        <w:jc w:val="both"/>
        <w:rPr>
          <w:rFonts w:asciiTheme="minorHAnsi" w:eastAsiaTheme="minorHAnsi" w:hAnsiTheme="minorHAnsi" w:cstheme="minorHAnsi"/>
          <w:color w:val="000000"/>
        </w:rPr>
      </w:pPr>
      <w:r w:rsidRPr="003E588F">
        <w:rPr>
          <w:rFonts w:asciiTheme="minorHAnsi" w:eastAsiaTheme="minorHAnsi" w:hAnsiTheme="minorHAnsi" w:cstheme="minorHAnsi"/>
          <w:color w:val="000000"/>
        </w:rPr>
        <w:t xml:space="preserve">− na podstawie art. 16 RODO prawo do sprostowania Pani/Pana danych osobowych **; </w:t>
      </w:r>
    </w:p>
    <w:p w:rsidR="0048094E" w:rsidRPr="003E588F" w:rsidRDefault="0048094E" w:rsidP="00E31298">
      <w:pPr>
        <w:widowControl/>
        <w:adjustRightInd w:val="0"/>
        <w:ind w:left="600"/>
        <w:jc w:val="both"/>
        <w:rPr>
          <w:rFonts w:asciiTheme="minorHAnsi" w:eastAsiaTheme="minorHAnsi" w:hAnsiTheme="minorHAnsi" w:cstheme="minorHAnsi"/>
          <w:color w:val="000000"/>
        </w:rPr>
      </w:pPr>
      <w:r w:rsidRPr="003E588F">
        <w:rPr>
          <w:rFonts w:asciiTheme="minorHAnsi" w:eastAsiaTheme="minorHAnsi" w:hAnsiTheme="minorHAnsi" w:cstheme="minorHAnsi"/>
          <w:color w:val="000000"/>
        </w:rPr>
        <w:lastRenderedPageBreak/>
        <w:t xml:space="preserve">− na podstawie art. 18 RODO prawo żądania od administratora ograniczenia przetwarzania danych osobowych z zastrzeżeniem przypadków, o których mowa w art. 18 ust. 2 RODO ***; </w:t>
      </w:r>
    </w:p>
    <w:p w:rsidR="0048094E" w:rsidRPr="003E588F" w:rsidRDefault="0048094E" w:rsidP="00E31298">
      <w:pPr>
        <w:widowControl/>
        <w:adjustRightInd w:val="0"/>
        <w:ind w:left="600"/>
        <w:jc w:val="both"/>
        <w:rPr>
          <w:rFonts w:asciiTheme="minorHAnsi" w:eastAsiaTheme="minorHAnsi" w:hAnsiTheme="minorHAnsi" w:cstheme="minorHAnsi"/>
          <w:color w:val="000000"/>
        </w:rPr>
      </w:pPr>
      <w:r w:rsidRPr="003E588F">
        <w:rPr>
          <w:rFonts w:asciiTheme="minorHAnsi" w:eastAsiaTheme="minorHAnsi" w:hAnsiTheme="minorHAnsi" w:cstheme="minorHAnsi"/>
          <w:color w:val="000000"/>
        </w:rPr>
        <w:t xml:space="preserve">− prawo do wniesienia skargi do Prezesa Urzędu Ochrony Danych Osobowych, gdy uzna Pani/Pan, że przetwarzanie danych osobowych Pani/Pana dotyczących narusza przepisy RODO; </w:t>
      </w:r>
    </w:p>
    <w:p w:rsidR="0048094E" w:rsidRPr="003E588F" w:rsidRDefault="0048094E" w:rsidP="00E31298">
      <w:pPr>
        <w:widowControl/>
        <w:adjustRightInd w:val="0"/>
        <w:ind w:left="600" w:hanging="300"/>
        <w:jc w:val="both"/>
        <w:rPr>
          <w:rFonts w:asciiTheme="minorHAnsi" w:eastAsiaTheme="minorHAnsi" w:hAnsiTheme="minorHAnsi" w:cstheme="minorHAnsi"/>
          <w:color w:val="000000"/>
        </w:rPr>
      </w:pPr>
      <w:r w:rsidRPr="003E588F">
        <w:rPr>
          <w:rFonts w:asciiTheme="minorHAnsi" w:eastAsiaTheme="minorHAnsi" w:hAnsiTheme="minorHAnsi" w:cstheme="minorHAnsi"/>
          <w:color w:val="000000"/>
        </w:rPr>
        <w:t xml:space="preserve">▪ nie przysługuje Pani/Panu: </w:t>
      </w:r>
    </w:p>
    <w:p w:rsidR="0048094E" w:rsidRPr="003E588F" w:rsidRDefault="0048094E" w:rsidP="00E31298">
      <w:pPr>
        <w:widowControl/>
        <w:adjustRightInd w:val="0"/>
        <w:ind w:left="600"/>
        <w:jc w:val="both"/>
        <w:rPr>
          <w:rFonts w:asciiTheme="minorHAnsi" w:eastAsiaTheme="minorHAnsi" w:hAnsiTheme="minorHAnsi" w:cstheme="minorHAnsi"/>
          <w:color w:val="000000"/>
        </w:rPr>
      </w:pPr>
      <w:r w:rsidRPr="003E588F">
        <w:rPr>
          <w:rFonts w:asciiTheme="minorHAnsi" w:eastAsiaTheme="minorHAnsi" w:hAnsiTheme="minorHAnsi" w:cstheme="minorHAnsi"/>
          <w:color w:val="000000"/>
        </w:rPr>
        <w:t xml:space="preserve">− w związku z art. 17 ust. 3 lit. b, d lub e RODO prawo do usunięcia danych osobowych; </w:t>
      </w:r>
    </w:p>
    <w:p w:rsidR="0048094E" w:rsidRDefault="0048094E" w:rsidP="00E31298">
      <w:pPr>
        <w:widowControl/>
        <w:adjustRightInd w:val="0"/>
        <w:ind w:left="600"/>
        <w:jc w:val="both"/>
        <w:rPr>
          <w:rFonts w:asciiTheme="minorHAnsi" w:eastAsiaTheme="minorHAnsi" w:hAnsiTheme="minorHAnsi" w:cstheme="minorHAnsi"/>
          <w:color w:val="000000"/>
        </w:rPr>
      </w:pPr>
      <w:r w:rsidRPr="003E588F">
        <w:rPr>
          <w:rFonts w:asciiTheme="minorHAnsi" w:eastAsiaTheme="minorHAnsi" w:hAnsiTheme="minorHAnsi" w:cstheme="minorHAnsi"/>
          <w:color w:val="000000"/>
        </w:rPr>
        <w:t xml:space="preserve">− prawo do przenoszenia danych osobowych, o którym mowa w art. 20 RODO; </w:t>
      </w:r>
    </w:p>
    <w:p w:rsidR="0048094E" w:rsidRPr="00CD7232" w:rsidRDefault="0048094E" w:rsidP="00E31298">
      <w:pPr>
        <w:widowControl/>
        <w:adjustRightInd w:val="0"/>
        <w:ind w:left="600"/>
        <w:jc w:val="both"/>
        <w:rPr>
          <w:rFonts w:asciiTheme="minorHAnsi" w:eastAsiaTheme="minorHAnsi" w:hAnsiTheme="minorHAnsi" w:cstheme="minorHAnsi"/>
          <w:color w:val="000000"/>
        </w:rPr>
      </w:pPr>
      <w:r w:rsidRPr="00CD7232">
        <w:rPr>
          <w:rFonts w:asciiTheme="minorHAnsi" w:eastAsiaTheme="minorHAnsi" w:hAnsiTheme="minorHAnsi" w:cstheme="minorHAnsi"/>
          <w:color w:val="000000"/>
        </w:rPr>
        <w:t>− na podstawie art. 21 RODO prawo sprzeciwu, wobec przetwarzania danych osobowych, gdyż podstawą prawną przetwarzania Pani/Pana danych osobowych jest art. 6 ust. 1 lit. c RODO</w:t>
      </w:r>
    </w:p>
    <w:p w:rsidR="0048094E" w:rsidRPr="00CD7232" w:rsidRDefault="0048094E" w:rsidP="0048094E">
      <w:pPr>
        <w:pStyle w:val="Nagwek1"/>
        <w:spacing w:before="269"/>
        <w:ind w:left="712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48094E" w:rsidRPr="00A051A6" w:rsidRDefault="0048094E" w:rsidP="0048094E">
      <w:pPr>
        <w:pStyle w:val="Nagwek1"/>
        <w:spacing w:before="269"/>
        <w:rPr>
          <w:sz w:val="22"/>
          <w:szCs w:val="22"/>
          <w:u w:val="none"/>
        </w:rPr>
      </w:pPr>
      <w:r w:rsidRPr="00A051A6">
        <w:rPr>
          <w:sz w:val="22"/>
          <w:szCs w:val="22"/>
        </w:rPr>
        <w:t xml:space="preserve">XI. </w:t>
      </w:r>
      <w:r w:rsidRPr="00A051A6">
        <w:rPr>
          <w:spacing w:val="-2"/>
          <w:sz w:val="22"/>
          <w:szCs w:val="22"/>
        </w:rPr>
        <w:t>Załączniki:</w:t>
      </w:r>
    </w:p>
    <w:p w:rsidR="0048094E" w:rsidRPr="00A051A6" w:rsidRDefault="0048094E" w:rsidP="0048094E">
      <w:pPr>
        <w:pStyle w:val="Akapitzlist"/>
        <w:numPr>
          <w:ilvl w:val="0"/>
          <w:numId w:val="1"/>
        </w:numPr>
        <w:tabs>
          <w:tab w:val="left" w:pos="359"/>
        </w:tabs>
        <w:ind w:left="359" w:hanging="247"/>
      </w:pPr>
      <w:r w:rsidRPr="00A051A6">
        <w:t>Formularz</w:t>
      </w:r>
      <w:r w:rsidR="00426F0C">
        <w:t xml:space="preserve"> </w:t>
      </w:r>
      <w:r w:rsidRPr="00A051A6">
        <w:rPr>
          <w:spacing w:val="-2"/>
        </w:rPr>
        <w:t>Ofertowy,</w:t>
      </w:r>
    </w:p>
    <w:p w:rsidR="00BB0E94" w:rsidRPr="00A051A6" w:rsidRDefault="00A051A6" w:rsidP="00BB0E94">
      <w:pPr>
        <w:pStyle w:val="Akapitzlist"/>
        <w:numPr>
          <w:ilvl w:val="0"/>
          <w:numId w:val="1"/>
        </w:numPr>
        <w:tabs>
          <w:tab w:val="left" w:pos="359"/>
        </w:tabs>
        <w:ind w:left="359" w:hanging="247"/>
      </w:pPr>
      <w:r w:rsidRPr="00A051A6">
        <w:t xml:space="preserve"> Z</w:t>
      </w:r>
      <w:r w:rsidR="001E0BA9" w:rsidRPr="00A051A6">
        <w:t>ałącznik nr 2</w:t>
      </w:r>
      <w:r w:rsidRPr="00A051A6">
        <w:t xml:space="preserve"> – wykaz prac</w:t>
      </w:r>
    </w:p>
    <w:p w:rsidR="001E0BA9" w:rsidRPr="00A051A6" w:rsidRDefault="00A051A6" w:rsidP="00BB0E94">
      <w:pPr>
        <w:pStyle w:val="Akapitzlist"/>
        <w:numPr>
          <w:ilvl w:val="0"/>
          <w:numId w:val="1"/>
        </w:numPr>
        <w:tabs>
          <w:tab w:val="left" w:pos="359"/>
        </w:tabs>
        <w:ind w:left="359" w:hanging="247"/>
      </w:pPr>
      <w:r w:rsidRPr="00A051A6">
        <w:t xml:space="preserve"> Z</w:t>
      </w:r>
      <w:r w:rsidR="001E0BA9" w:rsidRPr="00A051A6">
        <w:t>ałącznik nr 3</w:t>
      </w:r>
      <w:r w:rsidRPr="00A051A6">
        <w:t xml:space="preserve"> – wykaz osób</w:t>
      </w:r>
    </w:p>
    <w:p w:rsidR="0048094E" w:rsidRPr="00A051A6" w:rsidRDefault="0048094E" w:rsidP="0048094E">
      <w:pPr>
        <w:pStyle w:val="Akapitzlist"/>
        <w:numPr>
          <w:ilvl w:val="0"/>
          <w:numId w:val="1"/>
        </w:numPr>
        <w:tabs>
          <w:tab w:val="left" w:pos="359"/>
        </w:tabs>
        <w:ind w:left="359" w:hanging="247"/>
      </w:pPr>
      <w:r w:rsidRPr="00A051A6">
        <w:t>Przedmiar robót</w:t>
      </w:r>
    </w:p>
    <w:p w:rsidR="00406BFF" w:rsidRDefault="00406BFF" w:rsidP="0048094E">
      <w:pPr>
        <w:pStyle w:val="Nagwek1"/>
        <w:spacing w:before="269"/>
        <w:rPr>
          <w:sz w:val="22"/>
        </w:rPr>
      </w:pPr>
    </w:p>
    <w:p w:rsidR="000F7D38" w:rsidRDefault="000F7D38" w:rsidP="0048094E">
      <w:pPr>
        <w:pStyle w:val="Nagwek1"/>
        <w:spacing w:before="269"/>
        <w:rPr>
          <w:sz w:val="22"/>
        </w:rPr>
      </w:pPr>
    </w:p>
    <w:p w:rsidR="000F7D38" w:rsidRDefault="000F7D38" w:rsidP="0048094E">
      <w:pPr>
        <w:pStyle w:val="Nagwek1"/>
        <w:spacing w:before="269"/>
        <w:rPr>
          <w:sz w:val="22"/>
        </w:rPr>
      </w:pPr>
    </w:p>
    <w:p w:rsidR="000F7D38" w:rsidRPr="00A918CF" w:rsidRDefault="000F7D38" w:rsidP="00682780">
      <w:pPr>
        <w:pStyle w:val="Nagwek1"/>
        <w:spacing w:before="269"/>
        <w:ind w:left="5040"/>
        <w:rPr>
          <w:sz w:val="22"/>
        </w:rPr>
      </w:pPr>
    </w:p>
    <w:p w:rsidR="000F7D38" w:rsidRDefault="000F7D38" w:rsidP="00B73F29">
      <w:pPr>
        <w:pStyle w:val="Nagwek1"/>
        <w:spacing w:before="269"/>
        <w:ind w:left="5040"/>
        <w:jc w:val="center"/>
        <w:rPr>
          <w:sz w:val="22"/>
          <w:u w:val="none"/>
        </w:rPr>
      </w:pPr>
      <w:r w:rsidRPr="00A918CF">
        <w:rPr>
          <w:sz w:val="22"/>
          <w:u w:val="none"/>
        </w:rPr>
        <w:t xml:space="preserve">Agnieszka </w:t>
      </w:r>
      <w:proofErr w:type="spellStart"/>
      <w:r w:rsidRPr="00A918CF">
        <w:rPr>
          <w:sz w:val="22"/>
          <w:u w:val="none"/>
        </w:rPr>
        <w:t>Molenda-Kopijasz</w:t>
      </w:r>
      <w:proofErr w:type="spellEnd"/>
    </w:p>
    <w:p w:rsidR="00B73F29" w:rsidRPr="00A918CF" w:rsidRDefault="00B73F29" w:rsidP="00B73F29">
      <w:pPr>
        <w:pStyle w:val="Nagwek1"/>
        <w:spacing w:before="269"/>
        <w:ind w:left="5040"/>
        <w:jc w:val="center"/>
        <w:rPr>
          <w:sz w:val="22"/>
          <w:u w:val="none"/>
        </w:rPr>
      </w:pPr>
    </w:p>
    <w:p w:rsidR="000F7D38" w:rsidRPr="00A918CF" w:rsidRDefault="000F7D38" w:rsidP="000F7D38">
      <w:pPr>
        <w:pStyle w:val="Nagwek1"/>
        <w:spacing w:before="269"/>
        <w:ind w:left="5040"/>
        <w:jc w:val="center"/>
        <w:rPr>
          <w:sz w:val="22"/>
          <w:u w:val="none"/>
        </w:rPr>
      </w:pPr>
      <w:r w:rsidRPr="00A918CF">
        <w:rPr>
          <w:sz w:val="22"/>
          <w:u w:val="none"/>
        </w:rPr>
        <w:t>Prezes Fundacji</w:t>
      </w:r>
    </w:p>
    <w:sectPr w:rsidR="000F7D38" w:rsidRPr="00A918CF" w:rsidSect="00FA7CC7">
      <w:headerReference w:type="default" r:id="rId8"/>
      <w:footerReference w:type="default" r:id="rId9"/>
      <w:pgSz w:w="11910" w:h="16840"/>
      <w:pgMar w:top="2400" w:right="1020" w:bottom="280" w:left="1020" w:header="709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807" w:rsidRDefault="00CA7807">
      <w:r>
        <w:separator/>
      </w:r>
    </w:p>
  </w:endnote>
  <w:endnote w:type="continuationSeparator" w:id="1">
    <w:p w:rsidR="00CA7807" w:rsidRDefault="00CA7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9532236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A7807" w:rsidRPr="00936CDB" w:rsidRDefault="00CA7807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936CDB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="005025F9" w:rsidRPr="005025F9">
          <w:rPr>
            <w:rFonts w:asciiTheme="minorHAnsi" w:eastAsiaTheme="minorEastAsia" w:hAnsiTheme="minorHAnsi" w:cs="Times New Roman"/>
            <w:sz w:val="20"/>
            <w:szCs w:val="20"/>
          </w:rPr>
          <w:fldChar w:fldCharType="begin"/>
        </w:r>
        <w:r w:rsidRPr="00936CDB">
          <w:rPr>
            <w:sz w:val="20"/>
            <w:szCs w:val="20"/>
          </w:rPr>
          <w:instrText>PAGE    \* MERGEFORMAT</w:instrText>
        </w:r>
        <w:r w:rsidR="005025F9" w:rsidRPr="005025F9">
          <w:rPr>
            <w:rFonts w:asciiTheme="minorHAnsi" w:eastAsiaTheme="minorEastAsia" w:hAnsiTheme="minorHAnsi" w:cs="Times New Roman"/>
            <w:sz w:val="20"/>
            <w:szCs w:val="20"/>
          </w:rPr>
          <w:fldChar w:fldCharType="separate"/>
        </w:r>
        <w:r w:rsidR="00B73F29" w:rsidRPr="00B73F29">
          <w:rPr>
            <w:rFonts w:asciiTheme="majorHAnsi" w:eastAsiaTheme="majorEastAsia" w:hAnsiTheme="majorHAnsi" w:cstheme="majorBidi"/>
            <w:noProof/>
            <w:sz w:val="20"/>
            <w:szCs w:val="20"/>
          </w:rPr>
          <w:t>6</w:t>
        </w:r>
        <w:r w:rsidR="005025F9" w:rsidRPr="00936CDB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CA7807" w:rsidRDefault="00CA780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807" w:rsidRDefault="00CA7807">
      <w:r>
        <w:separator/>
      </w:r>
    </w:p>
  </w:footnote>
  <w:footnote w:type="continuationSeparator" w:id="1">
    <w:p w:rsidR="00CA7807" w:rsidRDefault="00CA7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07" w:rsidRDefault="00CA780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77760" behindDoc="1" locked="0" layoutInCell="1" allowOverlap="1">
          <wp:simplePos x="0" y="0"/>
          <wp:positionH relativeFrom="page">
            <wp:posOffset>3809365</wp:posOffset>
          </wp:positionH>
          <wp:positionV relativeFrom="page">
            <wp:posOffset>450214</wp:posOffset>
          </wp:positionV>
          <wp:extent cx="3408298" cy="10858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08298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1F1C"/>
    <w:multiLevelType w:val="hybridMultilevel"/>
    <w:tmpl w:val="65D2C5D2"/>
    <w:lvl w:ilvl="0" w:tplc="C742A688">
      <w:start w:val="1"/>
      <w:numFmt w:val="upperRoman"/>
      <w:lvlText w:val="%1."/>
      <w:lvlJc w:val="left"/>
      <w:pPr>
        <w:ind w:left="297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84"/>
        <w:sz w:val="24"/>
        <w:szCs w:val="24"/>
        <w:u w:val="single" w:color="00000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B4B10"/>
    <w:multiLevelType w:val="multilevel"/>
    <w:tmpl w:val="AD92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93C7F"/>
    <w:multiLevelType w:val="hybridMultilevel"/>
    <w:tmpl w:val="33187A8A"/>
    <w:lvl w:ilvl="0" w:tplc="93B85C94">
      <w:start w:val="1"/>
      <w:numFmt w:val="decimal"/>
      <w:lvlText w:val="%1)"/>
      <w:lvlJc w:val="left"/>
      <w:pPr>
        <w:ind w:left="112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DC0991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D084F580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F66C590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0592323C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96EEB41E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79D667C8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EB12918C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110EA63A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3">
    <w:nsid w:val="18B507D9"/>
    <w:multiLevelType w:val="multilevel"/>
    <w:tmpl w:val="7B584B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ECA56FE"/>
    <w:multiLevelType w:val="hybridMultilevel"/>
    <w:tmpl w:val="3DA44DC4"/>
    <w:lvl w:ilvl="0" w:tplc="9A124062">
      <w:start w:val="7"/>
      <w:numFmt w:val="upperRoman"/>
      <w:lvlText w:val="%1."/>
      <w:lvlJc w:val="left"/>
      <w:pPr>
        <w:ind w:left="832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>
    <w:nsid w:val="24823C2F"/>
    <w:multiLevelType w:val="hybridMultilevel"/>
    <w:tmpl w:val="1A627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13AF8"/>
    <w:multiLevelType w:val="hybridMultilevel"/>
    <w:tmpl w:val="AD2CE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80163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A49A0"/>
    <w:multiLevelType w:val="hybridMultilevel"/>
    <w:tmpl w:val="F78C6782"/>
    <w:lvl w:ilvl="0" w:tplc="69A8DD32">
      <w:start w:val="1"/>
      <w:numFmt w:val="decimal"/>
      <w:lvlText w:val="%1)"/>
      <w:lvlJc w:val="left"/>
      <w:pPr>
        <w:ind w:left="567" w:hanging="426"/>
      </w:pPr>
      <w:rPr>
        <w:rFonts w:hint="default"/>
        <w:b w:val="0"/>
        <w:bCs w:val="0"/>
        <w:spacing w:val="0"/>
        <w:w w:val="100"/>
        <w:lang w:val="pl-PL" w:eastAsia="en-US" w:bidi="ar-SA"/>
      </w:rPr>
    </w:lvl>
    <w:lvl w:ilvl="1" w:tplc="9F38D3E4">
      <w:numFmt w:val="bullet"/>
      <w:lvlText w:val="•"/>
      <w:lvlJc w:val="left"/>
      <w:pPr>
        <w:ind w:left="1598" w:hanging="426"/>
      </w:pPr>
      <w:rPr>
        <w:rFonts w:hint="default"/>
        <w:lang w:val="pl-PL" w:eastAsia="en-US" w:bidi="ar-SA"/>
      </w:rPr>
    </w:lvl>
    <w:lvl w:ilvl="2" w:tplc="6BCE4E28">
      <w:numFmt w:val="bullet"/>
      <w:lvlText w:val="•"/>
      <w:lvlJc w:val="left"/>
      <w:pPr>
        <w:ind w:left="2517" w:hanging="426"/>
      </w:pPr>
      <w:rPr>
        <w:rFonts w:hint="default"/>
        <w:lang w:val="pl-PL" w:eastAsia="en-US" w:bidi="ar-SA"/>
      </w:rPr>
    </w:lvl>
    <w:lvl w:ilvl="3" w:tplc="E7647260">
      <w:numFmt w:val="bullet"/>
      <w:lvlText w:val="•"/>
      <w:lvlJc w:val="left"/>
      <w:pPr>
        <w:ind w:left="3435" w:hanging="426"/>
      </w:pPr>
      <w:rPr>
        <w:rFonts w:hint="default"/>
        <w:lang w:val="pl-PL" w:eastAsia="en-US" w:bidi="ar-SA"/>
      </w:rPr>
    </w:lvl>
    <w:lvl w:ilvl="4" w:tplc="263C111A">
      <w:numFmt w:val="bullet"/>
      <w:lvlText w:val="•"/>
      <w:lvlJc w:val="left"/>
      <w:pPr>
        <w:ind w:left="4354" w:hanging="426"/>
      </w:pPr>
      <w:rPr>
        <w:rFonts w:hint="default"/>
        <w:lang w:val="pl-PL" w:eastAsia="en-US" w:bidi="ar-SA"/>
      </w:rPr>
    </w:lvl>
    <w:lvl w:ilvl="5" w:tplc="8A0EBC28">
      <w:numFmt w:val="bullet"/>
      <w:lvlText w:val="•"/>
      <w:lvlJc w:val="left"/>
      <w:pPr>
        <w:ind w:left="5273" w:hanging="426"/>
      </w:pPr>
      <w:rPr>
        <w:rFonts w:hint="default"/>
        <w:lang w:val="pl-PL" w:eastAsia="en-US" w:bidi="ar-SA"/>
      </w:rPr>
    </w:lvl>
    <w:lvl w:ilvl="6" w:tplc="DD1E5E60">
      <w:numFmt w:val="bullet"/>
      <w:lvlText w:val="•"/>
      <w:lvlJc w:val="left"/>
      <w:pPr>
        <w:ind w:left="6191" w:hanging="426"/>
      </w:pPr>
      <w:rPr>
        <w:rFonts w:hint="default"/>
        <w:lang w:val="pl-PL" w:eastAsia="en-US" w:bidi="ar-SA"/>
      </w:rPr>
    </w:lvl>
    <w:lvl w:ilvl="7" w:tplc="EDF0D0A8">
      <w:numFmt w:val="bullet"/>
      <w:lvlText w:val="•"/>
      <w:lvlJc w:val="left"/>
      <w:pPr>
        <w:ind w:left="7110" w:hanging="426"/>
      </w:pPr>
      <w:rPr>
        <w:rFonts w:hint="default"/>
        <w:lang w:val="pl-PL" w:eastAsia="en-US" w:bidi="ar-SA"/>
      </w:rPr>
    </w:lvl>
    <w:lvl w:ilvl="8" w:tplc="6974E194">
      <w:numFmt w:val="bullet"/>
      <w:lvlText w:val="•"/>
      <w:lvlJc w:val="left"/>
      <w:pPr>
        <w:ind w:left="8029" w:hanging="426"/>
      </w:pPr>
      <w:rPr>
        <w:rFonts w:hint="default"/>
        <w:lang w:val="pl-PL" w:eastAsia="en-US" w:bidi="ar-SA"/>
      </w:rPr>
    </w:lvl>
  </w:abstractNum>
  <w:abstractNum w:abstractNumId="8">
    <w:nsid w:val="3DDF6689"/>
    <w:multiLevelType w:val="hybridMultilevel"/>
    <w:tmpl w:val="E918D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1616B"/>
    <w:multiLevelType w:val="hybridMultilevel"/>
    <w:tmpl w:val="35EAD652"/>
    <w:lvl w:ilvl="0" w:tplc="C37285CE">
      <w:start w:val="1"/>
      <w:numFmt w:val="decimal"/>
      <w:lvlText w:val="%1)"/>
      <w:lvlJc w:val="left"/>
      <w:pPr>
        <w:ind w:left="362" w:hanging="25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C5084A7E">
      <w:numFmt w:val="bullet"/>
      <w:lvlText w:val="•"/>
      <w:lvlJc w:val="left"/>
      <w:pPr>
        <w:ind w:left="1310" w:hanging="250"/>
      </w:pPr>
      <w:rPr>
        <w:rFonts w:hint="default"/>
        <w:lang w:val="pl-PL" w:eastAsia="en-US" w:bidi="ar-SA"/>
      </w:rPr>
    </w:lvl>
    <w:lvl w:ilvl="2" w:tplc="3C062EF0">
      <w:numFmt w:val="bullet"/>
      <w:lvlText w:val="•"/>
      <w:lvlJc w:val="left"/>
      <w:pPr>
        <w:ind w:left="2261" w:hanging="250"/>
      </w:pPr>
      <w:rPr>
        <w:rFonts w:hint="default"/>
        <w:lang w:val="pl-PL" w:eastAsia="en-US" w:bidi="ar-SA"/>
      </w:rPr>
    </w:lvl>
    <w:lvl w:ilvl="3" w:tplc="14DA3FDC">
      <w:numFmt w:val="bullet"/>
      <w:lvlText w:val="•"/>
      <w:lvlJc w:val="left"/>
      <w:pPr>
        <w:ind w:left="3211" w:hanging="250"/>
      </w:pPr>
      <w:rPr>
        <w:rFonts w:hint="default"/>
        <w:lang w:val="pl-PL" w:eastAsia="en-US" w:bidi="ar-SA"/>
      </w:rPr>
    </w:lvl>
    <w:lvl w:ilvl="4" w:tplc="44E2F352">
      <w:numFmt w:val="bullet"/>
      <w:lvlText w:val="•"/>
      <w:lvlJc w:val="left"/>
      <w:pPr>
        <w:ind w:left="4162" w:hanging="250"/>
      </w:pPr>
      <w:rPr>
        <w:rFonts w:hint="default"/>
        <w:lang w:val="pl-PL" w:eastAsia="en-US" w:bidi="ar-SA"/>
      </w:rPr>
    </w:lvl>
    <w:lvl w:ilvl="5" w:tplc="427A908C">
      <w:numFmt w:val="bullet"/>
      <w:lvlText w:val="•"/>
      <w:lvlJc w:val="left"/>
      <w:pPr>
        <w:ind w:left="5113" w:hanging="250"/>
      </w:pPr>
      <w:rPr>
        <w:rFonts w:hint="default"/>
        <w:lang w:val="pl-PL" w:eastAsia="en-US" w:bidi="ar-SA"/>
      </w:rPr>
    </w:lvl>
    <w:lvl w:ilvl="6" w:tplc="EE4A252C">
      <w:numFmt w:val="bullet"/>
      <w:lvlText w:val="•"/>
      <w:lvlJc w:val="left"/>
      <w:pPr>
        <w:ind w:left="6063" w:hanging="250"/>
      </w:pPr>
      <w:rPr>
        <w:rFonts w:hint="default"/>
        <w:lang w:val="pl-PL" w:eastAsia="en-US" w:bidi="ar-SA"/>
      </w:rPr>
    </w:lvl>
    <w:lvl w:ilvl="7" w:tplc="61A6B554">
      <w:numFmt w:val="bullet"/>
      <w:lvlText w:val="•"/>
      <w:lvlJc w:val="left"/>
      <w:pPr>
        <w:ind w:left="7014" w:hanging="250"/>
      </w:pPr>
      <w:rPr>
        <w:rFonts w:hint="default"/>
        <w:lang w:val="pl-PL" w:eastAsia="en-US" w:bidi="ar-SA"/>
      </w:rPr>
    </w:lvl>
    <w:lvl w:ilvl="8" w:tplc="CF56B686">
      <w:numFmt w:val="bullet"/>
      <w:lvlText w:val="•"/>
      <w:lvlJc w:val="left"/>
      <w:pPr>
        <w:ind w:left="7965" w:hanging="250"/>
      </w:pPr>
      <w:rPr>
        <w:rFonts w:hint="default"/>
        <w:lang w:val="pl-PL" w:eastAsia="en-US" w:bidi="ar-SA"/>
      </w:rPr>
    </w:lvl>
  </w:abstractNum>
  <w:abstractNum w:abstractNumId="10">
    <w:nsid w:val="4DE1639B"/>
    <w:multiLevelType w:val="hybridMultilevel"/>
    <w:tmpl w:val="DC7AF602"/>
    <w:lvl w:ilvl="0" w:tplc="C742A688">
      <w:start w:val="1"/>
      <w:numFmt w:val="upperRoman"/>
      <w:lvlText w:val="%1."/>
      <w:lvlJc w:val="left"/>
      <w:pPr>
        <w:ind w:left="297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84"/>
        <w:sz w:val="24"/>
        <w:szCs w:val="24"/>
        <w:u w:val="single" w:color="000000"/>
        <w:lang w:val="pl-PL" w:eastAsia="en-US" w:bidi="ar-SA"/>
      </w:rPr>
    </w:lvl>
    <w:lvl w:ilvl="1" w:tplc="A61850BA">
      <w:start w:val="1"/>
      <w:numFmt w:val="decimal"/>
      <w:lvlText w:val="%2."/>
      <w:lvlJc w:val="left"/>
      <w:pPr>
        <w:ind w:left="785" w:hanging="360"/>
      </w:pPr>
      <w:rPr>
        <w:rFonts w:hint="default"/>
        <w:color w:val="auto"/>
        <w:spacing w:val="0"/>
        <w:w w:val="100"/>
        <w:lang w:val="pl-PL" w:eastAsia="en-US" w:bidi="ar-SA"/>
      </w:rPr>
    </w:lvl>
    <w:lvl w:ilvl="2" w:tplc="09AC8B3E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3" w:tplc="576429D8">
      <w:numFmt w:val="bullet"/>
      <w:lvlText w:val="•"/>
      <w:lvlJc w:val="left"/>
      <w:pPr>
        <w:ind w:left="1968" w:hanging="360"/>
      </w:pPr>
      <w:rPr>
        <w:rFonts w:hint="default"/>
        <w:lang w:val="pl-PL" w:eastAsia="en-US" w:bidi="ar-SA"/>
      </w:rPr>
    </w:lvl>
    <w:lvl w:ilvl="4" w:tplc="A5E0F730">
      <w:numFmt w:val="bullet"/>
      <w:lvlText w:val="•"/>
      <w:lvlJc w:val="left"/>
      <w:pPr>
        <w:ind w:left="3096" w:hanging="360"/>
      </w:pPr>
      <w:rPr>
        <w:rFonts w:hint="default"/>
        <w:lang w:val="pl-PL" w:eastAsia="en-US" w:bidi="ar-SA"/>
      </w:rPr>
    </w:lvl>
    <w:lvl w:ilvl="5" w:tplc="A58A168E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6" w:tplc="CA9EA87E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7" w:tplc="5BBC925A">
      <w:numFmt w:val="bullet"/>
      <w:lvlText w:val="•"/>
      <w:lvlJc w:val="left"/>
      <w:pPr>
        <w:ind w:left="6481" w:hanging="360"/>
      </w:pPr>
      <w:rPr>
        <w:rFonts w:hint="default"/>
        <w:lang w:val="pl-PL" w:eastAsia="en-US" w:bidi="ar-SA"/>
      </w:rPr>
    </w:lvl>
    <w:lvl w:ilvl="8" w:tplc="1696C908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11">
    <w:nsid w:val="5C65623B"/>
    <w:multiLevelType w:val="hybridMultilevel"/>
    <w:tmpl w:val="24B48824"/>
    <w:lvl w:ilvl="0" w:tplc="400C81AC">
      <w:start w:val="8"/>
      <w:numFmt w:val="upperRoman"/>
      <w:lvlText w:val="%1."/>
      <w:lvlJc w:val="left"/>
      <w:pPr>
        <w:ind w:left="832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2">
    <w:nsid w:val="5E9A0CC7"/>
    <w:multiLevelType w:val="hybridMultilevel"/>
    <w:tmpl w:val="D2686002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>
    <w:nsid w:val="625C2D44"/>
    <w:multiLevelType w:val="multilevel"/>
    <w:tmpl w:val="9BB2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6440C9"/>
    <w:multiLevelType w:val="multilevel"/>
    <w:tmpl w:val="32CE9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C06F0A"/>
    <w:multiLevelType w:val="hybridMultilevel"/>
    <w:tmpl w:val="632290A0"/>
    <w:lvl w:ilvl="0" w:tplc="E5E87BD2">
      <w:start w:val="1"/>
      <w:numFmt w:val="decimal"/>
      <w:lvlText w:val="%1)"/>
      <w:lvlJc w:val="left"/>
      <w:pPr>
        <w:ind w:left="833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E8AADF2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8FFC5ECE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6B10D406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9198F5F8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ED321BF6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0958E780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ABB6EEFC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E24066EE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abstractNum w:abstractNumId="16">
    <w:nsid w:val="6DF21EEA"/>
    <w:multiLevelType w:val="multilevel"/>
    <w:tmpl w:val="74DC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3D0EDC"/>
    <w:multiLevelType w:val="multilevel"/>
    <w:tmpl w:val="8C1C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5"/>
  </w:num>
  <w:num w:numId="5">
    <w:abstractNumId w:val="10"/>
  </w:num>
  <w:num w:numId="6">
    <w:abstractNumId w:val="5"/>
  </w:num>
  <w:num w:numId="7">
    <w:abstractNumId w:val="12"/>
  </w:num>
  <w:num w:numId="8">
    <w:abstractNumId w:val="3"/>
  </w:num>
  <w:num w:numId="9">
    <w:abstractNumId w:val="14"/>
  </w:num>
  <w:num w:numId="10">
    <w:abstractNumId w:val="0"/>
  </w:num>
  <w:num w:numId="11">
    <w:abstractNumId w:val="6"/>
  </w:num>
  <w:num w:numId="12">
    <w:abstractNumId w:val="8"/>
  </w:num>
  <w:num w:numId="13">
    <w:abstractNumId w:val="4"/>
  </w:num>
  <w:num w:numId="14">
    <w:abstractNumId w:val="11"/>
  </w:num>
  <w:num w:numId="15">
    <w:abstractNumId w:val="13"/>
  </w:num>
  <w:num w:numId="16">
    <w:abstractNumId w:val="17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06BFF"/>
    <w:rsid w:val="00000437"/>
    <w:rsid w:val="00005AA4"/>
    <w:rsid w:val="00014F76"/>
    <w:rsid w:val="00032A45"/>
    <w:rsid w:val="0003493D"/>
    <w:rsid w:val="00037F61"/>
    <w:rsid w:val="000532B7"/>
    <w:rsid w:val="0005774D"/>
    <w:rsid w:val="00075B66"/>
    <w:rsid w:val="00087463"/>
    <w:rsid w:val="000C7D8D"/>
    <w:rsid w:val="000D14B1"/>
    <w:rsid w:val="000D2D56"/>
    <w:rsid w:val="000E0E35"/>
    <w:rsid w:val="000F7D38"/>
    <w:rsid w:val="00120441"/>
    <w:rsid w:val="0014152C"/>
    <w:rsid w:val="001649DF"/>
    <w:rsid w:val="00181DED"/>
    <w:rsid w:val="00187BFF"/>
    <w:rsid w:val="001A43D8"/>
    <w:rsid w:val="001C5004"/>
    <w:rsid w:val="001E0BA9"/>
    <w:rsid w:val="001F373E"/>
    <w:rsid w:val="001F78C3"/>
    <w:rsid w:val="00207FCE"/>
    <w:rsid w:val="00210E91"/>
    <w:rsid w:val="00237B8B"/>
    <w:rsid w:val="0025026D"/>
    <w:rsid w:val="002542F7"/>
    <w:rsid w:val="00260FB2"/>
    <w:rsid w:val="00281173"/>
    <w:rsid w:val="002826E6"/>
    <w:rsid w:val="00283697"/>
    <w:rsid w:val="002A2EB3"/>
    <w:rsid w:val="002A5230"/>
    <w:rsid w:val="002E5A66"/>
    <w:rsid w:val="003034B3"/>
    <w:rsid w:val="00312050"/>
    <w:rsid w:val="003348C7"/>
    <w:rsid w:val="00336EC9"/>
    <w:rsid w:val="0034247C"/>
    <w:rsid w:val="00347641"/>
    <w:rsid w:val="00383A20"/>
    <w:rsid w:val="0038779C"/>
    <w:rsid w:val="00391F34"/>
    <w:rsid w:val="003A1ACA"/>
    <w:rsid w:val="003C2E69"/>
    <w:rsid w:val="003D2E1A"/>
    <w:rsid w:val="003E588F"/>
    <w:rsid w:val="00406BFF"/>
    <w:rsid w:val="00423ECA"/>
    <w:rsid w:val="00426F0C"/>
    <w:rsid w:val="0048065C"/>
    <w:rsid w:val="0048094E"/>
    <w:rsid w:val="004C2FB4"/>
    <w:rsid w:val="004D661E"/>
    <w:rsid w:val="004E5C6A"/>
    <w:rsid w:val="005025F9"/>
    <w:rsid w:val="00517F43"/>
    <w:rsid w:val="00535EDE"/>
    <w:rsid w:val="0058461C"/>
    <w:rsid w:val="005C7FCF"/>
    <w:rsid w:val="005F48A4"/>
    <w:rsid w:val="005F4C9E"/>
    <w:rsid w:val="005F7FE2"/>
    <w:rsid w:val="00613E5C"/>
    <w:rsid w:val="00640D29"/>
    <w:rsid w:val="00643539"/>
    <w:rsid w:val="006626DE"/>
    <w:rsid w:val="00682780"/>
    <w:rsid w:val="00693E86"/>
    <w:rsid w:val="00694286"/>
    <w:rsid w:val="00696055"/>
    <w:rsid w:val="006B35CD"/>
    <w:rsid w:val="006B51EA"/>
    <w:rsid w:val="006C0530"/>
    <w:rsid w:val="006C19F4"/>
    <w:rsid w:val="006D6A38"/>
    <w:rsid w:val="006D7CB6"/>
    <w:rsid w:val="006E1FC1"/>
    <w:rsid w:val="006E7EAE"/>
    <w:rsid w:val="006F61B8"/>
    <w:rsid w:val="00700E1D"/>
    <w:rsid w:val="00707989"/>
    <w:rsid w:val="007203C5"/>
    <w:rsid w:val="00732E5B"/>
    <w:rsid w:val="00740919"/>
    <w:rsid w:val="0076722E"/>
    <w:rsid w:val="00770C1B"/>
    <w:rsid w:val="007716FA"/>
    <w:rsid w:val="007748B7"/>
    <w:rsid w:val="00775BE0"/>
    <w:rsid w:val="007860EB"/>
    <w:rsid w:val="00790B15"/>
    <w:rsid w:val="007A67CD"/>
    <w:rsid w:val="007B0FE2"/>
    <w:rsid w:val="007B2224"/>
    <w:rsid w:val="007B6A42"/>
    <w:rsid w:val="007C128B"/>
    <w:rsid w:val="007C3398"/>
    <w:rsid w:val="007C4908"/>
    <w:rsid w:val="007E22F6"/>
    <w:rsid w:val="007F4924"/>
    <w:rsid w:val="007F611D"/>
    <w:rsid w:val="00814348"/>
    <w:rsid w:val="00822272"/>
    <w:rsid w:val="008724CB"/>
    <w:rsid w:val="0087327D"/>
    <w:rsid w:val="00874998"/>
    <w:rsid w:val="008846BB"/>
    <w:rsid w:val="008A1FBB"/>
    <w:rsid w:val="008D509D"/>
    <w:rsid w:val="008F28CF"/>
    <w:rsid w:val="0090592C"/>
    <w:rsid w:val="00906FE3"/>
    <w:rsid w:val="009258EE"/>
    <w:rsid w:val="00936CDB"/>
    <w:rsid w:val="00965E28"/>
    <w:rsid w:val="009C5210"/>
    <w:rsid w:val="009D7EA0"/>
    <w:rsid w:val="00A051A6"/>
    <w:rsid w:val="00A110B3"/>
    <w:rsid w:val="00A25080"/>
    <w:rsid w:val="00A372AD"/>
    <w:rsid w:val="00A53D65"/>
    <w:rsid w:val="00A665BD"/>
    <w:rsid w:val="00A82F36"/>
    <w:rsid w:val="00A918CF"/>
    <w:rsid w:val="00A93624"/>
    <w:rsid w:val="00AA3C1B"/>
    <w:rsid w:val="00AB171A"/>
    <w:rsid w:val="00AC04A0"/>
    <w:rsid w:val="00AE220C"/>
    <w:rsid w:val="00AE70FD"/>
    <w:rsid w:val="00B038C6"/>
    <w:rsid w:val="00B323FA"/>
    <w:rsid w:val="00B32FCE"/>
    <w:rsid w:val="00B40792"/>
    <w:rsid w:val="00B419A5"/>
    <w:rsid w:val="00B42A93"/>
    <w:rsid w:val="00B67E19"/>
    <w:rsid w:val="00B70CB1"/>
    <w:rsid w:val="00B73F29"/>
    <w:rsid w:val="00B91629"/>
    <w:rsid w:val="00B91753"/>
    <w:rsid w:val="00B964EB"/>
    <w:rsid w:val="00BA3AA8"/>
    <w:rsid w:val="00BB0E94"/>
    <w:rsid w:val="00BB66A1"/>
    <w:rsid w:val="00BB7D14"/>
    <w:rsid w:val="00BC7D88"/>
    <w:rsid w:val="00BD7458"/>
    <w:rsid w:val="00BE1EC4"/>
    <w:rsid w:val="00BE579B"/>
    <w:rsid w:val="00BF400C"/>
    <w:rsid w:val="00C51558"/>
    <w:rsid w:val="00C91D8E"/>
    <w:rsid w:val="00C92EDC"/>
    <w:rsid w:val="00CA7807"/>
    <w:rsid w:val="00CC0E45"/>
    <w:rsid w:val="00CD364A"/>
    <w:rsid w:val="00CD7232"/>
    <w:rsid w:val="00CE6311"/>
    <w:rsid w:val="00D51342"/>
    <w:rsid w:val="00D60F8F"/>
    <w:rsid w:val="00D7037A"/>
    <w:rsid w:val="00D92101"/>
    <w:rsid w:val="00D94DD3"/>
    <w:rsid w:val="00DC29E5"/>
    <w:rsid w:val="00DD5C90"/>
    <w:rsid w:val="00DE7C08"/>
    <w:rsid w:val="00DF7617"/>
    <w:rsid w:val="00E1645A"/>
    <w:rsid w:val="00E311A3"/>
    <w:rsid w:val="00E31298"/>
    <w:rsid w:val="00E50105"/>
    <w:rsid w:val="00E6535E"/>
    <w:rsid w:val="00E90BB9"/>
    <w:rsid w:val="00E9206D"/>
    <w:rsid w:val="00EA3E1E"/>
    <w:rsid w:val="00EB1DEB"/>
    <w:rsid w:val="00EB4D00"/>
    <w:rsid w:val="00EC3A21"/>
    <w:rsid w:val="00EE0F37"/>
    <w:rsid w:val="00EF72C6"/>
    <w:rsid w:val="00F00410"/>
    <w:rsid w:val="00F27FCA"/>
    <w:rsid w:val="00F351E6"/>
    <w:rsid w:val="00F3643A"/>
    <w:rsid w:val="00F37C8B"/>
    <w:rsid w:val="00F761E0"/>
    <w:rsid w:val="00FA7CC7"/>
    <w:rsid w:val="00FB1FBD"/>
    <w:rsid w:val="00FE3046"/>
    <w:rsid w:val="00FE6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CC7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rsid w:val="00FA7CC7"/>
    <w:pPr>
      <w:ind w:left="112"/>
      <w:outlineLvl w:val="0"/>
    </w:pPr>
    <w:rPr>
      <w:b/>
      <w:bCs/>
      <w:sz w:val="24"/>
      <w:szCs w:val="24"/>
      <w:u w:val="single" w:color="000000"/>
    </w:rPr>
  </w:style>
  <w:style w:type="paragraph" w:styleId="Nagwek2">
    <w:name w:val="heading 2"/>
    <w:basedOn w:val="Normalny"/>
    <w:uiPriority w:val="9"/>
    <w:unhideWhenUsed/>
    <w:qFormat/>
    <w:rsid w:val="00FA7CC7"/>
    <w:pPr>
      <w:ind w:left="112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7C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A7CC7"/>
  </w:style>
  <w:style w:type="paragraph" w:styleId="Tytu">
    <w:name w:val="Title"/>
    <w:basedOn w:val="Normalny"/>
    <w:uiPriority w:val="10"/>
    <w:qFormat/>
    <w:rsid w:val="00FA7CC7"/>
    <w:pPr>
      <w:ind w:left="936" w:right="941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rsid w:val="00FA7CC7"/>
    <w:pPr>
      <w:ind w:left="833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FA7CC7"/>
    <w:pPr>
      <w:spacing w:line="248" w:lineRule="exact"/>
    </w:pPr>
  </w:style>
  <w:style w:type="character" w:customStyle="1" w:styleId="x193iq5w">
    <w:name w:val="x193iq5w"/>
    <w:basedOn w:val="Domylnaczcionkaakapitu"/>
    <w:rsid w:val="00BB66A1"/>
  </w:style>
  <w:style w:type="paragraph" w:styleId="Tekstkomentarza">
    <w:name w:val="annotation text"/>
    <w:basedOn w:val="Normalny"/>
    <w:link w:val="TekstkomentarzaZnak"/>
    <w:uiPriority w:val="99"/>
    <w:unhideWhenUsed/>
    <w:rsid w:val="00EB1DEB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1DEB"/>
    <w:rPr>
      <w:sz w:val="20"/>
      <w:szCs w:val="20"/>
      <w:lang w:val="pl-PL"/>
    </w:rPr>
  </w:style>
  <w:style w:type="paragraph" w:styleId="NormalnyWeb">
    <w:name w:val="Normal (Web)"/>
    <w:basedOn w:val="Normalny"/>
    <w:uiPriority w:val="99"/>
    <w:unhideWhenUsed/>
    <w:rsid w:val="00EB1DEB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2E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E69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C2E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E69"/>
    <w:rPr>
      <w:rFonts w:ascii="Calibri" w:eastAsia="Calibri" w:hAnsi="Calibri" w:cs="Calibri"/>
      <w:lang w:val="pl-PL"/>
    </w:rPr>
  </w:style>
  <w:style w:type="paragraph" w:customStyle="1" w:styleId="Default">
    <w:name w:val="Default"/>
    <w:rsid w:val="003E588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f0">
    <w:name w:val="pf0"/>
    <w:basedOn w:val="Normalny"/>
    <w:rsid w:val="00B67E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67E19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6B51EA"/>
    <w:rPr>
      <w:rFonts w:ascii="Segoe UI" w:hAnsi="Segoe UI" w:cs="Segoe UI" w:hint="default"/>
      <w:sz w:val="18"/>
      <w:szCs w:val="18"/>
      <w:vertAlign w:val="subscript"/>
    </w:rPr>
  </w:style>
  <w:style w:type="character" w:styleId="Uwydatnienie">
    <w:name w:val="Emphasis"/>
    <w:basedOn w:val="Domylnaczcionkaakapitu"/>
    <w:uiPriority w:val="20"/>
    <w:qFormat/>
    <w:rsid w:val="00C92EDC"/>
    <w:rPr>
      <w:i/>
      <w:iCs/>
    </w:rPr>
  </w:style>
  <w:style w:type="paragraph" w:customStyle="1" w:styleId="western">
    <w:name w:val="western"/>
    <w:basedOn w:val="Normalny"/>
    <w:rsid w:val="00700E1D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7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780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2C0AE-66C2-4685-87C9-F846E7AB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1950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virtulink1</dc:creator>
  <cp:lastModifiedBy>Lenovo</cp:lastModifiedBy>
  <cp:revision>197</cp:revision>
  <cp:lastPrinted>2024-03-06T18:00:00Z</cp:lastPrinted>
  <dcterms:created xsi:type="dcterms:W3CDTF">2024-02-22T07:18:00Z</dcterms:created>
  <dcterms:modified xsi:type="dcterms:W3CDTF">2024-03-06T18:31:00Z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2013</vt:lpwstr>
  </property>
</Properties>
</file>